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【星际雅典娜游轮上水】单飞单动六日游行程单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CQ1721187661L41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出发地-宜昌
                <w:br/>
              </w:t>
            </w:r>
          </w:p>
          <w:p>
            <w:pPr>
              <w:pStyle w:val="indent"/>
            </w:pPr>
            <w:r>
              <w:rPr>
                <w:rFonts w:ascii="微软雅黑" w:hAnsi="微软雅黑" w:eastAsia="微软雅黑" w:cs="微软雅黑"/>
                <w:color w:val="000000"/>
                <w:sz w:val="20"/>
                <w:szCs w:val="20"/>
              </w:rPr>
              <w:t xml:space="preserve">
                根据航班时间（实际以出团通知书为准）前往南宁机场乘飞机前往宜昌，到达宜昌后接站乘车前往酒店办理入住。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宜昌-三峡大坝
                <w:br/>
              </w:t>
            </w:r>
          </w:p>
          <w:p>
            <w:pPr>
              <w:pStyle w:val="indent"/>
            </w:pPr>
            <w:r>
              <w:rPr>
                <w:rFonts w:ascii="微软雅黑" w:hAnsi="微软雅黑" w:eastAsia="微软雅黑" w:cs="微软雅黑"/>
                <w:color w:val="000000"/>
                <w:sz w:val="20"/>
                <w:szCs w:val="20"/>
              </w:rPr>
              <w:t xml:space="preserve">
                11:30-12:00    早上早餐后乘车前往万达广场对面宜昌三峡游客中心集合，车赴三峡大坝，游览【三峡大坝】，亲临水利枢纽工程三峡大坝，俯瞰长江，体验高峡出平湖的意境。目前世界上规模大的水电站和清洁能源基地，也是目前中国有史以来建设大型的工程项目，乘观光电梯到坝区制高点--坛子岭，可以俯瞰整个坝区，参观三峡工程模型室，乘观光电梯下行到船闸观景台，近距离欣赏双线五级梯级船闸，感受华夏民族的伟大与自豪。
                <w:br/>
                自选游览【三峡升船机】是目前世界上技术难度高、规模大的“船舶电梯”，升船机全线总长约 5000 米，船厢室段塔柱建筑高度 146 米，提升高度为 113 米、提升重量超过 1.55 万吨，相当于 1 万多辆中型家用轿车的重量和 40 层楼左右的高度，被誉为三峡的奇迹工程。亲身感受“船坐电梯”过三峡大坝的震撼，近距离观看“电梯”内部宏伟构造。领略“高峡出平湖，当今世界殊”的壮丽画卷。
                <w:br/>
                20:00          举行游船说明会。
                <w:br/>
                21:00          游轮开航。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巴东--巫山--奉节
                <w:br/>
              </w:t>
            </w:r>
          </w:p>
          <w:p>
            <w:pPr>
              <w:pStyle w:val="indent"/>
            </w:pPr>
            <w:r>
              <w:rPr>
                <w:rFonts w:ascii="微软雅黑" w:hAnsi="微软雅黑" w:eastAsia="微软雅黑" w:cs="微软雅黑"/>
                <w:color w:val="000000"/>
                <w:sz w:val="20"/>
                <w:szCs w:val="20"/>
              </w:rPr>
              <w:t xml:space="preserve">
                06:30-06:30     免费早咖啡、精美茶点
                <w:br/>
                06:30-07:30     游船2楼中西餐厅享用丰富的自助早餐
                <w:br/>
                07:00-08:00   游船经过“三峡七百里，唯言巫峡长【巫峡】，绮丽幽深，以俊秀著称天下。甲板远观【神女峰】，体验“神女应无恙，当惊世界殊”的壮丽场景。
                <w:br/>
                08:00-12:00  自由活动时间：自选【小三峡】
                <w:br/>
                【小三峡】，位于三峡库区腹心，素有“万峰磅礴一江通，锁钥荆襄气势雄”之称，景区内有奇峰峻岭、云雾缭绕、
                <w:br/>
                嬉戏猴群、迷存悬棺。真正体验峡谷的感觉，水道狭窄，山势奇骏，峡谷幽深，立马感觉青山相对，美不胜收，舟
                <w:br/>
                行其间，夹岸风光无限，满目苍翠，令人满怀返璞归真、拥抱自然的情趣。
                <w:br/>
                12:00-13:00   游船2楼中西餐厅享用丰富的自助午餐
                <w:br/>
                14:30-15:00   游轮经过【瞿塘峡】，您可在六楼阳光甲板倾听导游现场解说，亲身感受“夔门天下雄”的磅礴气势（新版十元人民币背面的图案）。
                <w:br/>
                15:00-18:00  自由活动时间：自选【白帝城】
                <w:br/>
                【白帝城】位于瞿塘峡口的长江北岸，观“夔门天下雄”的很好地点。刘备对诸葛亮托孤之地。唐代诗仙李白的“朝辞白帝彩云间，千里江陵一日还”也出自与此。
                <w:br/>
                18:00-19:00    诚意邀请您参加船长欢迎晚宴，我们的船长敬候您的光临。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午餐：船餐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奉节--忠县--丰都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游船2楼中西餐厅享用丰富的自助午餐
                <w:br/>
                15:00-18:00     游览【丰都鬼城】
                <w:br/>
                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午餐：船餐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06:00-06:30   免费早咖啡、精美茶点
                <w:br/>
                06:30-07:30游船2楼中西餐厅享用丰富的自助早餐
                <w:br/>
                              自助早餐后，到总台退还房卡！回房间等候广播通知离船！
                <w:br/>
                08:00        重庆港朝天门码头下船
                <w:br/>
                ●游览网红景点【洪崖洞】，原名洪崖门，是古重庆城门之一，地处长江、嘉陵江两江交汇的滨江地带。以巴渝传统建筑特色“吊脚楼”风貌为主体，依山就势，逛【山城步道】，看两江交汇。
                <w:br/>
                ● 外观【重庆人民大礼堂】、漫步【人民广场】，它们是巴蜀文化旅游走廊新地标”。一座仿古民族建筑群，是重庆十大文化标志符号。
                <w:br/>
                ● 抵达原中美合作所旧址参观【白公馆】，红色文化基地，缅怀革命先烈（如遇维修或者周一闭馆，行程变更为红岩魂广场）
                <w:br/>
                ● 午餐时间，午餐期间游客自由活动回家需要带伴手礼的游客也可根据推荐自由自行选购重庆名优土特产！
                <w:br/>
                ●游览【千年古镇磁器口】，漫步街上，两旁都是明清风格的建筑。走一走古香古色的青石板路，重温老重庆的旧梦。
                <w:br/>
                ●前往重庆网红必打卡之处【李子坝轻轨穿楼】，一张轻轨照片震惊国外，瞬间刷爆朋友圈，一会儿穿梭密林，一会儿从你头顶呼啸而过，一会儿又和江水来个亲密接触，让你体验一种轻轨任我行，飞檐走壁样样行。
                <w:br/>
                1)俯瞰重庆两江四岸风光，高空360度看山城，享受城市的专属视角，海拔高度590米，其中74层为全露天设计，四周全是玻璃幕墙，游客可在此俯瞰两江四岸，仰望璀璨星空，感受与众不同的奇趣魅力。
                <w:br/>
                2)映像山城-川剧变脸，川渝非遗项目精品演艺，通过不同类别的节目演艺展示川渝文化的魅力！
                <w:br/>
                ●抵达重庆十大文化符号【解放碑】自由活动。后送重庆酒店入住。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早餐：船餐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重庆-回程（实际以出团通知书为准）
                <w:br/>
              </w:t>
            </w:r>
          </w:p>
          <w:p>
            <w:pPr>
              <w:pStyle w:val="indent"/>
            </w:pPr>
            <w:r>
              <w:rPr>
                <w:rFonts w:ascii="微软雅黑" w:hAnsi="微软雅黑" w:eastAsia="微软雅黑" w:cs="微软雅黑"/>
                <w:color w:val="000000"/>
                <w:sz w:val="20"/>
                <w:szCs w:val="20"/>
              </w:rPr>
              <w:t xml:space="preserve">
                根据动车时间送往车站，返回出发地（实际以出团通知书为准）结束行程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交通：南宁-宜昌单程机票经济舱、重庆-南宁动车二等座，全程陆地空调旅游车（1人1正座，）、星际雅典娜游轮、
                <w:br/>
                餐饮：包含5早4正餐，餐标30/人 
                <w:br/>
                门票：行程中所列景点首道大门票（注明自选的景区除外）
                <w:br/>
                住宿：全程5晚双人标间。
                <w:br/>
                参考酒店如下：以实际安排为准 （不含个人单住陆地上房差200元/人）
                <w:br/>
                宜昌1晚：城市便捷酒店等同档次酒店
                <w:br/>
                重庆1晚：爱陌客酒店等同档次酒店
                <w:br/>
                游轮上3晚：星际雅典娜游轮4晚住宿
                <w:br/>
                导游：导游服务（部分景区会安排景区讲解员）；导服50元/人
                <w:br/>
                儿童：1.2米以下儿童仅含当地车位费、导服费、半餐，不含门票；1.2米以上同成人。
                <w:br/>
                如产生其他费用敬请自理。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在船期间娱乐、购物等其他个人消费；
                <w:br/>
                2、 景区内自愿消费项目；
                <w:br/>
                3、 自愿参加的自费游览项目；
                <w:br/>
                4、保险：不含旅游意外险，建议客人自行购买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小三峡</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重庆WFC观景台</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映像山城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8、提倡健康娱乐。抵制封建迷信活动，拒绝黄、毒。
                <w:br/>
                游览行程中调整游览先后顺序或景点变更，必须征得全体客人同意并签字认可，方可调整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2024-11-22T06:24:48+08:00</dcterms:created>
  <dcterms:modified xsi:type="dcterms:W3CDTF">2024-11-22T06:24:48+08:00</dcterms:modified>
</cp:coreProperties>
</file>

<file path=docProps/custom.xml><?xml version="1.0" encoding="utf-8"?>
<Properties xmlns="http://schemas.openxmlformats.org/officeDocument/2006/custom-properties" xmlns:vt="http://schemas.openxmlformats.org/officeDocument/2006/docPropsVTypes"/>
</file>