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西班牙+葡萄牙+安道尔 12天9晚（ZH）BCNBCN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XBY1729566448a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ZH865  深圳宝安国际机场 T3 - 巴塞罗那安普拉特机场 (BCN) T1  01:00/09:15 
                <w:br/>
                ZH866  巴塞罗那安普拉特机场 (BCN) T1 - 深圳宝安国际机场 T3  12:15/07:40+1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交通升级：优选海南航空直飞马德里
                <w:br/>
                ★入内 【马德里皇宫】：如今仍为国王接待国宾的主要场所。皇宫富丽堂皇，宫内藏有无数的金银器皿和绘画、瓷器、壁毯及其他皇室用品。它是波旁代表性的文化遗迹，在欧洲各国皇宫中堪称数一数二。
                <w:br/>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马德里皇宫+安道尔+4小镇巡游+3特色美食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深圳-(飞机)-巴塞罗那-(大巴约200公里)-安道尔-(大巴约60公里)-西班牙小镇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下机后前往●【安道尔】（游览不少于2小时）,世界四大袖珍国家之一。全国有1000多家各种免税商店和购物中心。购物天堂，免税折扣高达25%。
                <w:br/>
                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西班牙小镇-(大巴约240公里)-萨拉戈萨
                <w:br/>
              </w:t>
            </w:r>
          </w:p>
          <w:p>
            <w:pPr>
              <w:pStyle w:val="indent"/>
            </w:pPr>
            <w:r>
              <w:rPr>
                <w:rFonts w:ascii="微软雅黑" w:hAnsi="微软雅黑" w:eastAsia="微软雅黑" w:cs="微软雅黑"/>
                <w:color w:val="000000"/>
                <w:sz w:val="20"/>
                <w:szCs w:val="20"/>
              </w:rPr>
              <w:t xml:space="preserve">
                前往●【萨拉戈萨】（游览不少于1小时）,是由奥古斯都大帝建立的罗马城市演变而来，仍保留许多古罗马时期的城墙遗址，不同时代的教堂、桥梁、钟楼、宫殿等等。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出名的浪漫注意大画家弗朗西斯哥·戈雅的铜像，另一端有一座凯撒大帝铜像。
                <w:br/>
                ●【皮拉尔圣母基督大教堂】外观（游览不少于15分钟）,有11个圆顶的皮拉尔圣母教堂是萨拉戈萨的标志，关于它有着种种美丽的故事。至初为哥特式教堂建筑，在增建、翻修和装饰过程中局部加入了银匠式、巴洛克式等艺术式样。教堂在14世纪建造完成，中央祭坛的装饰屏风为15世纪作品，基督受难的织锦画作于15-16世纪。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早餐后前往●【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至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马德里-(大巴约340公里)-西班牙小镇
                <w:br/>
              </w:t>
            </w:r>
          </w:p>
          <w:p>
            <w:pPr>
              <w:pStyle w:val="indent"/>
            </w:pPr>
            <w:r>
              <w:rPr>
                <w:rFonts w:ascii="微软雅黑" w:hAnsi="微软雅黑" w:eastAsia="微软雅黑" w:cs="微软雅黑"/>
                <w:color w:val="000000"/>
                <w:sz w:val="20"/>
                <w:szCs w:val="20"/>
              </w:rPr>
              <w:t xml:space="preserve">
                早餐后前往●【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●【梅里达罗马桥】,在世界上现存的罗马桥中，梅里达瓜迪亚纳河上的这座罗马桥是至长的，曾经达到62跨度，755 米。目前仍有60跨度，721米。从1991年开始，此桥只供行人使用。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早餐后前往【里斯本】（游览不少于3小时）,葡萄牙的首都，依海而建的七丘之城，这座城市保留了大量有年代感和历史感的大航海时期建筑。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至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里斯本-(大巴约470公里)-塞维利亚
                <w:br/>
              </w:t>
            </w:r>
          </w:p>
          <w:p>
            <w:pPr>
              <w:pStyle w:val="indent"/>
            </w:pPr>
            <w:r>
              <w:rPr>
                <w:rFonts w:ascii="微软雅黑" w:hAnsi="微软雅黑" w:eastAsia="微软雅黑" w:cs="微软雅黑"/>
                <w:color w:val="000000"/>
                <w:sz w:val="20"/>
                <w:szCs w:val="20"/>
              </w:rPr>
              <w:t xml:space="preserve">
                早餐后前往●【塞维利亚】（游览不少于2小时）,塞维利亚是西班牙两大国粹弗朗门戈和斗牛的发源地，是一座历经西班牙荣辱的历史名城，也是世界文学名著《卡门》、《唐璜》等故事发生的地方。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塞维利亚-(大巴约220公里)-太阳海岸
                <w:br/>
              </w:t>
            </w:r>
          </w:p>
          <w:p>
            <w:pPr>
              <w:pStyle w:val="indent"/>
            </w:pPr>
            <w:r>
              <w:rPr>
                <w:rFonts w:ascii="微软雅黑" w:hAnsi="微软雅黑" w:eastAsia="微软雅黑" w:cs="微软雅黑"/>
                <w:color w:val="000000"/>
                <w:sz w:val="20"/>
                <w:szCs w:val="20"/>
              </w:rPr>
              <w:t xml:space="preserve">
                早餐后前往●【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太阳海岸当地酒店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太阳海岸-(大巴约220公里)-格拉纳达-(大巴约430公里)-西班牙小镇
                <w:br/>
              </w:t>
            </w:r>
          </w:p>
          <w:p>
            <w:pPr>
              <w:pStyle w:val="indent"/>
            </w:pPr>
            <w:r>
              <w:rPr>
                <w:rFonts w:ascii="微软雅黑" w:hAnsi="微软雅黑" w:eastAsia="微软雅黑" w:cs="微软雅黑"/>
                <w:color w:val="000000"/>
                <w:sz w:val="20"/>
                <w:szCs w:val="20"/>
              </w:rPr>
              <w:t xml:space="preserve">
                早餐后前往●【格拉纳达】（游览不少于1小时）,穆斯林摩尔人在伊比利亚半岛上建立的摩尔王国政治文化中心，是安达卢西亚的骄傲，也是西班牙的骄傲，更是伊斯兰教徒心中的圣地。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西班牙小镇-(大巴约120公里)-瓦伦西亚-(大巴约120公里)-巴塞罗那
                <w:br/>
              </w:t>
            </w:r>
          </w:p>
          <w:p>
            <w:pPr>
              <w:pStyle w:val="indent"/>
            </w:pPr>
            <w:r>
              <w:rPr>
                <w:rFonts w:ascii="微软雅黑" w:hAnsi="微软雅黑" w:eastAsia="微软雅黑" w:cs="微软雅黑"/>
                <w:color w:val="000000"/>
                <w:sz w:val="20"/>
                <w:szCs w:val="20"/>
              </w:rPr>
              <w:t xml:space="preserve">
                早餐后前往●【瓦伦西亚】（游览不少于1小时）,瓦伦西亚是西班牙第三大城市，位于西班牙东南部，东濒大海，背靠广阔的平原，四季常青，气候宜人，被誉为“地中海西岸的一颗明珠”。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游览不少于2小时）,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兰布拉大街】（游览不少于1小时）,（自由活动），兰布拉大道是余秋雨笔下的流浪者大街。可以说是西班牙极具活力的大街了云集了来自世界各地的行为艺术家和游客。大道还连接着加泰罗尼亚广场和地中海海湾，在地中海的阳光下，沿着兰布拉大道漫步到海滩，一定会让你切身体会到巴塞罗那的多彩与欢乐！。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午餐：西班牙海鲜饭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1.住宿：全程欧洲9晚标准酒店，以两人一房为标准、酒店欧陆式早餐；
                <w:br/>
                当地酒店参考：
                <w:br/>
                西班牙小镇当地酒店参考：Yomo Eureka或同档次酒店
                <w:br/>
                萨拉戈萨当地酒店参考：HOTEL EXE BOSTON或同档次酒店
                <w:br/>
                马德里当地酒店参考：GRAN HOTEL LOS ÁNGELES或同档次酒店
                <w:br/>
                里斯本当地酒店参考：TRYP MONTIJO PARQUE HOTEL或同档次酒店
                <w:br/>
                塞维利亚当地酒店参考：EXE GRAN HOTEL SOLUCAR或同档次酒店
                <w:br/>
                太阳海岸当地酒店参考：HOTEL MONTERA PLAZA或同档次酒店
                <w:br/>
                西班牙小镇当地酒店参考：Hotel La Familia Gallo Rojo或同档次酒店
                <w:br/>
                巴塞罗那当地酒店参考：HOTEL CATALONIA SABADELL或同档次酒店
                <w:br/>
                具体以出团通知书为准
                <w:br/>
                2.用餐：行程注明所含的9个早餐 9个正餐（餐标：120-240元/人/餐；含3个特色餐：西班牙海鲜饭，葡萄牙鳕鱼餐，海鲜自助餐），以中式六菜一汤为主（不含酒水），8-10人一桌，或根据餐厅提供桌型安排就餐座位；无法安排中餐的城市将安排当地餐或退餐费，所有餐食如自动放弃，款项不退还；如果在全团协议下同意更改为风味餐，不退正常团餐费用；
                <w:br/>
                3.交通：国际间往返经济舱团体机票、机场税及燃油附加费，及欧洲境内段机票（含机场税）；
                <w:br/>
                4.境外旅游巴士：根据团队人数，安排35-50座巴士，及外籍司机；
                <w:br/>
                5.门票：行程中所含的首道门票：马德里皇宫；详细参照附带行程中所列之景点（其他为免费对外开放或外观景点或另付费项目）； 
                <w:br/>
                6.全程司机和领队导游服务费共计3000元/人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全程司导服务费、签证费 ，共计3000元/人，需随团款付清；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（4-5星3000元人民币/人/全程）注：酒店单房差仅指普通单人间（如团友要求大床单间或单独一人住标双，单房差另议）；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BOUTIQUE  DOS RELOGI</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直布罗陀海峡</w:t>
            </w:r>
          </w:p>
        </w:tc>
        <w:tc>
          <w:tcPr/>
          <w:p>
            <w:pPr>
              <w:pStyle w:val="indent"/>
            </w:pPr>
            <w:r>
              <w:rPr>
                <w:rFonts w:ascii="微软雅黑" w:hAnsi="微软雅黑" w:eastAsia="微软雅黑" w:cs="微软雅黑"/>
                <w:color w:val="000000"/>
                <w:sz w:val="20"/>
                <w:szCs w:val="20"/>
              </w:rPr>
              <w:t xml:space="preserve">
                欧洲伊比利亚半岛南端的城市和港口。在直布罗陀海峡东端的北岸，扼大西洋和地中海交通咽喉，南对西班牙的北非属地休达市，战略地位十分重要。直布罗陀海峡长90公里，宽12公里至43公里，是大西洋和地中海之间的海上通道。1704年起被英国占领为殖民地。1869年苏伊士运河通航后，战略地位加强。是重要的要塞和海空军基地，自至南端的欧罗巴角灯台，天气晴好时能望见对岸的非洲大陆。
                <w:br/>
                <w:br/>
                包含预定费、司机服务费、导游服务费、车费、出入境费（仅限中国护照）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2025-01-22T13:19:20+08:00</dcterms:created>
  <dcterms:modified xsi:type="dcterms:W3CDTF">2025-01-22T13:19:20+08:00</dcterms:modified>
</cp:coreProperties>
</file>

<file path=docProps/custom.xml><?xml version="1.0" encoding="utf-8"?>
<Properties xmlns="http://schemas.openxmlformats.org/officeDocument/2006/custom-properties" xmlns:vt="http://schemas.openxmlformats.org/officeDocument/2006/docPropsVTypes"/>
</file>