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(1126定制）南京+苏州+上海+杭州+乌镇西栅 双飞6日游行程单</w:t>
      </w:r>
    </w:p>
    <w:p>
      <w:pPr>
        <w:jc w:val="center"/>
        <w:spacing w:after="100"/>
      </w:pPr>
      <w:r>
        <w:rPr>
          <w:rFonts w:ascii="微软雅黑" w:hAnsi="微软雅黑" w:eastAsia="微软雅黑" w:cs="微软雅黑"/>
          <w:sz w:val="20"/>
          <w:szCs w:val="20"/>
        </w:rPr>
        <w:t xml:space="preserve">(1126定制）南京+苏州+上海+杭州+乌镇西栅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JS1731736841J7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 南京
                <w:br/>
              </w:t>
            </w:r>
          </w:p>
          <w:p>
            <w:pPr>
              <w:pStyle w:val="indent"/>
            </w:pPr>
            <w:r>
              <w:rPr>
                <w:rFonts w:ascii="微软雅黑" w:hAnsi="微软雅黑" w:eastAsia="微软雅黑" w:cs="微软雅黑"/>
                <w:color w:val="000000"/>
                <w:sz w:val="20"/>
                <w:szCs w:val="20"/>
              </w:rPr>
              <w:t xml:space="preserve">
                来吧！请跟随我们一起走进江南！ 
                <w:br/>
                南宁机场集合，乘坐飞机前往“六朝金粉地，金陵帝王州”—南京，当天行程结束，入住酒店休息！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苏州    -   上海
                <w:br/>
              </w:t>
            </w:r>
          </w:p>
          <w:p>
            <w:pPr>
              <w:pStyle w:val="indent"/>
            </w:pPr>
            <w:r>
              <w:rPr>
                <w:rFonts w:ascii="微软雅黑" w:hAnsi="微软雅黑" w:eastAsia="微软雅黑" w:cs="微软雅黑"/>
                <w:color w:val="000000"/>
                <w:sz w:val="20"/>
                <w:szCs w:val="20"/>
              </w:rPr>
              <w:t xml:space="preserve">
                早餐后，车赴“东方威尼斯”—苏州（车程约3小时），游览世界文化遗产，中国四大名园--【留园】（游览时间不少于1小时）：留园三绝----太湖石中绝品 “冠云峰”，楠木厅“五峰仙馆”、大理石天然画“鱼化石”；留园建筑不但数量多，分布也较为密集，其布局、空间处理之巧妙，藏露互引，疏密有致，虚实相间，皆为诸园所莫及，令人叹为观止。 解锁江南赏秋色秘境·园林篇——【五彩斑斓秋色·中式浪漫】（季节性观赏景观，较佳赏园时间为11月中下旬至12月上旬，如未能观看到，无费用退补，敬请谅解！）在江南园林中，留园的秋色秘境悄然绽放，这里，古木参天，尤以槭树（亦称枫树）为盛，它们或挺拔或低矮，错落有致，经秋霜点染，换上了斑斓的衣裳。绚烂的红与金黄的银杏、常青的绿意交织在一起，构成了一幅令人目不暇接的五彩画卷，让人恍若置身于童话世界之中。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东方巴黎”—上海（车程约2小时），游览【外滩】（游览时间不少于30分钟）“老上海的象征”，黄浦江两岸风光、外滩万国建筑群、陈毅塑像、黄浦公园等。游“老上海十里洋场”、“中国十大商业街”--【南京路商业街】（游览时间不少于40分钟），是与纽约的第五大街、巴黎的香榭丽舍大街、伦敦的牛津街、东京的银座齐名的世界超一流商业街。两侧商厦林立，热闹异常，游客可自由逛街，体验这条百年老街的别样魅力。
                <w:br/>
                上海登【上海金茂大厦】新旧上海在夜色中互相辉映，感受时代的变迁。
                <w:br/>
                ※温馨提示：
                <w:br/>
                1、 如遇法定节假日或旅游旺季的影响，可能会出现排队时间过长而停止接待，则自动取消此项目（具体
                <w:br/>
                将根据当日现场情况而定），敬请谅解!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桐乡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
                <w:br/>
                城隍庙商城宝藏美食推荐•Tips：
                <w:br/>
                1、南翔生煎包：首先推荐小吃榜，这可是上海小吃的经典之作！外皮酥脆，馅料鲜美多汁，咬上一口，汤汁四溢，绝对会让你欲罢不能。
                <w:br/>
                2、豫园小吃小笼包：薄皮大馅，汤汁丰富，搭配醋和姜丝食用更佳。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车赴“枕水人家”乌镇（车程约2小时），升级乌镇长桌宴之江南八大碗（参考菜单）：乌镇酱鸭、东坡蹄髈、剁椒千岛湖大鱼头、叫花鸡、香炒野笋尖、三鲜头道菜、神仙菜炒鸡蛋、西湖牛肉羹、镇江肴肉、桂花糯米藕、江南细点一道。（季节不同会有部分调整，10人1桌，不足10人根据实际情况安排） 
                <w:br/>
                游览“枕水人家”--【乌镇·西栅景区】（游览时间不少于1小时），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   -  杭州
                <w:br/>
              </w:t>
            </w:r>
          </w:p>
          <w:p>
            <w:pPr>
              <w:pStyle w:val="indent"/>
            </w:pPr>
            <w:r>
              <w:rPr>
                <w:rFonts w:ascii="微软雅黑" w:hAnsi="微软雅黑" w:eastAsia="微软雅黑" w:cs="微软雅黑"/>
                <w:color w:val="000000"/>
                <w:sz w:val="20"/>
                <w:szCs w:val="20"/>
              </w:rPr>
              <w:t xml:space="preserve">
                早餐后，车赴“人间天堂”—杭州（车程约1.5小时）， 解锁江南赏秋色秘境·西湖篇——【秋天莫奈画卷·西湖印象】（季节性观赏景观，较佳赏园时间为11月中下旬至12月上旬，如未能观看到，无费用退补，敬请谅解！），在这里，每一抹秋红都蕴含着唐诗宋词的温婉，它们不仅点染了湖畔的枫树，更绘就了心底的诗篇。而那满地的橘黄，不仅仅是落叶的轻叹，更是大自然较绚烂的笔触，随意挥洒间，便成就了无与伦比的画意。红枫如火，梧桐叶黄，长椅静候，秋水共长天一色。漫步其中，只见层林尽染，五彩斑斓，与波光粼粼的湖面相映成趣，美得令人心醉。
                <w:br/>
                游览“世界文化遗产”、“国家5A级景区”【西湖风景区】，西湖沿岸景点众多，【乘船游西湖】（游览时间不少于40分钟）是领略西湖美景的经典途径之一，湖面上往来的船只和赏景的游人也是西子湖一景。坐在游船上，畅游湖光山色，细观绿波岚影，领略一番西子湖“淡妆浓抹总相宜”的美丽动人风貌。游览【雷峰塔】（游览时间不少于30分钟）又名“黄妃塔”，位于西湖南岸夕照山的雷峰上。很多人的“雷峰塔情结”源于白娘子传说，尽管旧塔在1924年就倒掉了，如今这座是在原塔基上新修的，里面有电梯和空调，但并不妨碍你来此寻访白娘子的踪迹。
                <w:br/>
                ※温馨提示：
                <w:br/>
                1、 周末及节假日西湖风景区会有交通管制，除公交车外，其他的车辆禁止进入西湖风景区，需要转乘公 
                <w:br/>
                  交车进入景区，公交车为拼车，单趟10元/人，往返20元/人，费用自理，具体当天以景区安排为准
                <w:br/>
                敬请谅解! 
                <w:br/>
                杭州晚上游览【宋城景区】（观看表演及自由活动时间不少于1.5小时），宋城景区被评为“中国大陆人气较旺的主题公园”。景区依据宋代杰出画家张择端的清明上河图画卷，严格按照宋代营造法式，再现了宋代都市的繁华景象，带给你时光倒流的错觉。“给我一天，还你千年！”。主要景区有：“清明上河图”再现区、九龙广场区、宋城广场区、仙山琼阁区及南宋皇宫区、南宋风情苑区等。景区内有王员外招亲等户外实景互动演出。欣赏【宋城千古情】大型演出与拉斯维加斯的O秀、巴黎红磨坊并称世界三大名秀。宋城千古情：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
                <w:br/>
                ※温馨提示：
                <w:br/>
                1、1.2米以下儿童可免费随家长一同观赏，但是演出没有座位提供，敬请谅解！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   南京
                <w:br/>
              </w:t>
            </w:r>
          </w:p>
          <w:p>
            <w:pPr>
              <w:pStyle w:val="indent"/>
            </w:pPr>
            <w:r>
              <w:rPr>
                <w:rFonts w:ascii="微软雅黑" w:hAnsi="微软雅黑" w:eastAsia="微软雅黑" w:cs="微软雅黑"/>
                <w:color w:val="000000"/>
                <w:sz w:val="20"/>
                <w:szCs w:val="20"/>
              </w:rPr>
              <w:t xml:space="preserve">
                早餐后，车赴“六朝金粉地，金陵帝王州”—南京（车程约4小时），游览中国伟大的民主革命先行者孙中山先生的长眠地—【中山陵】（游览时间不少于1小时）观博爱坊、紫金宝鼎、碑亭、陵墓等，整个墓区平面如大钟，取义“唤起民众，以建民国”之意，寓意显示孙中山先生为国为民的博大胸怀，景区气势磅礴。
                <w:br/>
                ※温馨提示：
                <w:br/>
                1、中山陵需自行微信小程序预约，如约不上，则改游 玄武湖 或 老门东，导游可根据时间与行程灵活调整，敬请谅解！如遇周一闭馆，可在陵前广场、博爱坊、墓道、陵门前参观，敬请谅解！
                <w:br/>
                2、中山陵景区面积较大，为了不影响游客的游览时间，可根据个人体力自愿选择乘坐景区内小交通，不属于推荐自费项目，如需乘坐，往返20元/人费用自理。
                <w:br/>
                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南宁
                <w:br/>
              </w:t>
            </w:r>
          </w:p>
          <w:p>
            <w:pPr>
              <w:pStyle w:val="indent"/>
            </w:pPr>
            <w:r>
              <w:rPr>
                <w:rFonts w:ascii="微软雅黑" w:hAnsi="微软雅黑" w:eastAsia="微软雅黑" w:cs="微软雅黑"/>
                <w:color w:val="000000"/>
                <w:sz w:val="20"/>
                <w:szCs w:val="20"/>
              </w:rPr>
              <w:t xml:space="preserve">
                打包早餐，车赴南京机场乘飞机返回南宁机场，结束愉快旅程！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酒店双人标准间。注：华东酒店不提供自然单间，标准的三人间较少，很难安排，否则将安排加床（加床为钢丝床，有些房型面积较小、无法加钢丝床），如不能安排请现补房差。单男单女请提前补房差。
                <w:br/>
                参考酒店：
                <w:br/>
                南京：康铂板桥店或同档次酒店  
                <w:br/>
                上海：铂雅精选酒店，云舒艺泊或同档次酒店
                <w:br/>
                乌镇外：乌镇南宫里客栈或同档次酒店
                <w:br/>
                杭州：都市花园酒店(杭州乐园湘湖店)， CEO·茗悦酒店(杭州湘湖店)或同档次酒店
                <w:br/>
                南京：康铂板桥店，格菲天印大道店或同档次酒店
                <w:br/>
                2、美食：5早8正；早餐为酒店含早，不用不退；正餐餐标50元/人/正餐（10人1桌、8菜1汤，不足10人由餐厅根据实际情况安排，菜品及菜量相对减少；不含酒水。不含餐期间请自行安排，注意个人人身财产安全）注：餐食普遍口味偏甜偏淡。 
                <w:br/>
                3、门票：行程中所列景点首道门票（不含景点第二道小门票或园中园门票及其它消费），赠送景点不去不退。
                <w:br/>
                4、用车：当地空调旅游车（确保一人一正座，具体车型以实际出行人数而定，33座以下车型均无行李箱）。
                <w:br/>
                5、导服：当地中文导游服务，导服100元/人（不排除部分景区为景区讲解员服务）。
                <w:br/>
                6、交通：南宁-南京宁往返机票，含基建燃油税（特价机票一经出票后，不退不改不签不换）。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1、全程单房差550元。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1、本行程为套票价格，老年证等证件不可用于购买门票！
                <w:br/>
                2、华东因进出港多，会根据实际航班情况京经人签字同意后对行程前后顺序、住宿城市进行调整，行程景点内容不变！航班时间以出团通知书为准！
                <w:br/>
                3、旅游大巴车凌晨两点至五点严禁上路，如遇飞机晚点导致凌晨一点后抵达，只能让导游带客人打车回 
                <w:br/>
                酒店（属人力不可抗拒因素），费用由客人自行承担。
                <w:br/>
                4、行程中遇天气原因，航班取消，道路塌方等自然灾害人力不可抗拒因素，所产生的费用及损失由客人
                <w:br/>
                自理。
                <w:br/>
                5、以上城市之间行程及景点时间为大概参考时间，行程实际出行中，在不减少景点的情况下，导游、司 
                <w:br/>
                机可能会根据天气、道路堵车、餐厅拥挤排队等情况，对您的行程进行适当调整（如调整景点游览顺
                <w:br/>
                序及时间等），但不减少景点。
                <w:br/>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
                <w:br/>
                旅行社推荐的购物店，请客人谨慎购物，理性消费。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参团须知、安全注意事项及补充约定
                <w:br/>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我社对此不承担任何责任；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较高任命法院失信人查询网站如下：http://zxgk.court.gov.cn/, 客人报团前可到改网站进行查询！
                <w:br/>
                【地接社/委托社信息】
                <w:br/>
                地接社：南京趣游旅行社有限公司          联系人：李丽   电话：19907710083    地址：南京市玄武区梅园新村街道珠江路699号东鼎大厦 B座401室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2024-12-04T16:25:37+08:00</dcterms:created>
  <dcterms:modified xsi:type="dcterms:W3CDTF">2024-12-04T16:25:37+08:00</dcterms:modified>
</cp:coreProperties>
</file>

<file path=docProps/custom.xml><?xml version="1.0" encoding="utf-8"?>
<Properties xmlns="http://schemas.openxmlformats.org/officeDocument/2006/custom-properties" xmlns:vt="http://schemas.openxmlformats.org/officeDocument/2006/docPropsVTypes"/>
</file>