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【甄游广西】南宁·巴马·德天·北海6日游行程单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南宁-巴马--百魔洞--百鸟岩---巴马
                <w:br/>
              </w:t>
            </w:r>
          </w:p>
          <w:p>
            <w:pPr>
              <w:pStyle w:val="indent"/>
            </w:pPr>
            <w:r>
              <w:rPr>
                <w:rFonts w:ascii="微软雅黑" w:hAnsi="微软雅黑" w:eastAsia="微软雅黑" w:cs="微软雅黑"/>
                <w:color w:val="000000"/>
                <w:sz w:val="20"/>
                <w:szCs w:val="20"/>
              </w:rPr>
              <w:t xml:space="preserve">
                早餐后乘车（230KM 约 3.5 小时）前往被誉为“世界长寿之乡•中国人瑞圣地”的巴马瑶族自治县，抵达后 享用午餐，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乘车前往巴马旅游必游景点：【仁寿源】，仁寿源景区是清光绪皇帝钦命广西提督学院赠送“惟仁者寿”寿匾给寿民邓诚才老人的故居，是巴马长寿文化的发源地。景区占地五十亩，出故居三进院外，园内设有特色食品作坊、游乐场、养生餐馆、民俗歌舞表演等休闲娱乐设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巴马参考酒店：寿乡大酒店、百鸟庄、华昱假日酒店或其它同级酒店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巴马---古龙山大峡谷
                <w:br/>
              </w:t>
            </w:r>
          </w:p>
          <w:p>
            <w:pPr>
              <w:pStyle w:val="indent"/>
            </w:pPr>
            <w:r>
              <w:rPr>
                <w:rFonts w:ascii="微软雅黑" w:hAnsi="微软雅黑" w:eastAsia="微软雅黑" w:cs="微软雅黑"/>
                <w:color w:val="000000"/>
                <w:sz w:val="20"/>
                <w:szCs w:val="20"/>
              </w:rPr>
              <w:t xml:space="preserve">
                早餐后前往古龙（车程约3.5小时），乘车前往游览国家AAAA级景区、四峡三洞奇观—【古龙山大峡谷 · 赠送漂流】（漂流为赠送项目，如因特殊原因无法安排游览，不退任何费用）（游览时间不低于120分钟），乘皮划艇穿越古龙峡谷、全长1180米美轮美奂的古龙溶洞和神秘莫测的地下暗河及新桥峡谷瀑布群。游览形态各异的溪流奇石，单级落差68米的水帘瀑布，单级落差128米凌空飞泻、蔚为壮观的古龙大瀑布，千姿百态的悬崖绝壁，美轮美奂的古龙溶洞，美不胜收的钟乳奇石及神秘莫测的地下暗河奇观，12个美如画卷的瀑布群景观。后前往硕龙/下雷/靖西，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靖西参考酒店：维也纳国际酒店或其它同级酒店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德天跨国瀑布--明仕村--北海
                <w:br/>
              </w:t>
            </w:r>
          </w:p>
          <w:p>
            <w:pPr>
              <w:pStyle w:val="indent"/>
            </w:pPr>
            <w:r>
              <w:rPr>
                <w:rFonts w:ascii="微软雅黑" w:hAnsi="微软雅黑" w:eastAsia="微软雅黑" w:cs="微软雅黑"/>
                <w:color w:val="000000"/>
                <w:sz w:val="20"/>
                <w:szCs w:val="20"/>
              </w:rPr>
              <w:t xml:space="preserve">
                早餐后前往游览国家特级景点-- 【德天跨国大瀑布风景区】（游览时间约 90 分钟，35 元/人接驳车已含），徒步进入景区，瀑布由【中国德天瀑布】和【越南板约瀑布】相连构成，横跨中越两国边境，宽 208 米，落差 70 米，纵深 60 米，三级跌
                <w:br/>
                落，雄奇壮阔！而后徜徉于【清代 53 号界碑】旁边贸小集市或于新旧国界碑前拍照留影。 
                <w:br/>
                   中餐后游览《明仕田园》（游览时间约90分钟）景区（赠送竹排），明仕田园为国家一级景点，山明水秀，风光俊朗清逸，恍如隔世般的美好素有小桂林之称，还获得“隐者之居”、“邮票上的山水田园”的美誉。国家邮政局公开发行的一套《祖国边陲风光》特种邮票中，明仕田园风光入选为邮票题材。另有多部电视剧《花千骨》、《牛郎织女》、《酒是故乡醇》、《天涯侠医》、《草本药王》等纷纷在此取景拍摄。中餐后乘车前往北海或钦州安排入住酒店。
                <w:br/>
                 乘车前往北海安排入住酒店。晚上可以自由逛北海夜市或自行前往北海市人气非常高的美食街【侨港风情街】。 这里沿街开满了海鲜烧烤店、各地风味菜馆和小吃店，选择丰富，价格实惠，到了晚上更加热闹。由于这一带是 越南侨民的居住地，所以还可以品尝到地道的越南风味美食。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北海参考酒店：仟那酒店、柏曼酒店或其它同级酒店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北海银滩--北海市内--南宁
                <w:br/>
              </w:t>
            </w:r>
          </w:p>
          <w:p>
            <w:pPr>
              <w:pStyle w:val="indent"/>
            </w:pPr>
            <w:r>
              <w:rPr>
                <w:rFonts w:ascii="微软雅黑" w:hAnsi="微软雅黑" w:eastAsia="微软雅黑" w:cs="微软雅黑"/>
                <w:color w:val="000000"/>
                <w:sz w:val="20"/>
                <w:szCs w:val="20"/>
              </w:rPr>
              <w:t xml:space="preserve">
                早餐后乘车前往游览【北海银滩】（游览时间不低于120分钟）‘’滩长平、沙细白、浪柔软、水温净、无鲨鱼‘’素有“东方夏威夷”的美誉，浅海游泳，沙滩漫步，沙滩拾趣，阳光海水和沙滩。赠送：乘游船出海北海【环岛游】（赠送景点，如因特殊原因无法安排游览，不退任何费用）（游览时长约2小时），集游览、餐饮和娱乐为一体，是北海具有代表性的旅游项目之一。2000多年前，“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返回南宁入住酒店，晚上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南宁参考酒店：金御华尊国际大酒店，千禧国际大酒店或其它同级酒店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送机/送站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1、用餐：5 早 6 正，全程精选特色社会餐厅（含：簸箕宴+海鲜餐），正餐20元/人；八菜一汤，十人一桌，如用餐 人数不足十人一桌，餐厅将根据实际人数酌减菜量）；
                <w:br/>
                2、住宿：旅游酒店标准双人间（空调、彩色、冷热水、独立卫生间，若产生单男单女则尽量安排三人间或由客人补房费差价）；
                <w:br/>
                参考酒店：
                <w:br/>
                南宁：金御华尊国际大酒店，千禧国际大酒店或其它同级酒店，
                <w:br/>
                巴马：寿乡大酒店、百鸟庄、华昱假日酒店或其它同级酒店 
                <w:br/>
                靖西：维也纳国际酒店或其它同级酒店 
                <w:br/>
                北海：仟那酒店、柏曼酒店或其它同级酒店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2025-05-23T05:04:44+08:00</dcterms:created>
  <dcterms:modified xsi:type="dcterms:W3CDTF">2025-05-23T05:04:44+08:00</dcterms:modified>
</cp:coreProperties>
</file>

<file path=docProps/custom.xml><?xml version="1.0" encoding="utf-8"?>
<Properties xmlns="http://schemas.openxmlformats.org/officeDocument/2006/custom-properties" xmlns:vt="http://schemas.openxmlformats.org/officeDocument/2006/docPropsVTypes"/>
</file>