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宁家商旅酒店/你好酒店/优程/城市便捷/好时代/东宝/锦维亚/银豪或其它同级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后乘车【长寿村巴盘屯】（游览时间约30分钟）这里是世界五大长寿之乡中百岁老人分布率较高的地区，被誉为"世界长寿之乡·中国人瑞圣地"。具有丰富而独特的旅游资源，如桃花源般令人难以忘怀的盘阳河秀丽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参考酒店：巴马圣地大酒店/巴马百越精品/巴马香格里拉酒店/巴马红叶或其它同级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参考酒店：硕龙绿岛/德天印象/阳光酒店/归村和酒店/爱屋酒店或其它酒店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中餐后游览《明仕田园》景区（费用自理），明仕田园为国家一级景点，山明水秀，风光俊朗清逸，恍如隔世般的美好素有小桂林之称，还获得“隐者之居”、“邮票上的山水田园”的美誉。国家
                <w:br/>
                邮政局公开发行的一套《祖国边陲风光》特种邮票中，明仕田园风光入选为邮票题材。另有多部电视剧《花千骨》、《牛郎织女》、《酒是故乡醇》、《天涯侠医》、《草本药王》等纷纷在此取景拍摄；
                <w:br/>
                游览时间约90分钟。中餐后乘车前往北海或钦州安排入住酒店。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摩登别墅酒店/天山海别墅酒店/锦江之星商务酒店/北海迪拜别墅酒/北海海之星别墅酒店或其它同级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自费：【环岛游】或【渔家赶海】（由导游根据情况安排二选一参加）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br/>
                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1、用餐：5早5正餐；正餐20元/人（5正其中含：1餐海鲜大咖，团队餐围桌形式，十人一桌、八菜一汤、不含酒水；餐厅可根据 实际用餐人数酌情增加或减少菜量)；
                <w:br/>
                2、住宿：旅游酒店标准双人间（空调、彩色、冷热水、独立卫生间，若产生单男单女则尽量安排三人间或由客人补房费差价）；
                <w:br/>
                参考酒店：
                <w:br/>
                南宁：优程/城市便捷/好时代/东宝/锦维亚/银豪或其它同级 
                <w:br/>
                巴马：巴马圣地大酒店/巴马百越精品/巴马香格里拉酒店/巴马红叶或其它同级 
                <w:br/>
                硕龙：硕龙绿岛/德天印象/阳光酒店/归村和酒店/爱屋酒店或其它酒店 
                <w:br/>
                北海：摩登别墅酒店/天山海别墅酒店/锦江之星商务酒店/北海迪拜别墅酒/北海海之星别墅酒店或其它同级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3、北海银滩电瓶车20元/人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仁寿源（长桌宴+篝火晚会）或长寿岛（二选一）</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2025-07-11T14:54:35+08:00</dcterms:created>
  <dcterms:modified xsi:type="dcterms:W3CDTF">2025-07-11T14:54:35+08:00</dcterms:modified>
</cp:coreProperties>
</file>

<file path=docProps/custom.xml><?xml version="1.0" encoding="utf-8"?>
<Properties xmlns="http://schemas.openxmlformats.org/officeDocument/2006/custom-properties" xmlns:vt="http://schemas.openxmlformats.org/officeDocument/2006/docPropsVTypes"/>
</file>