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【小学】五彩壮乡·民博风采——广西民族博物馆研学一日营行程单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11728455817oo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【课程目标】
                <w:br/>
                知识目标：认识广西丰富的民族文化，包括各民族的传统服饰、习俗、手工艺、音乐舞蹈等，增强对民族文化多样性的理解和尊重。
                <w:br/>
                能力目标：组织学生进行研究性学习，让学生选择自己感兴趣的主题，进行深入的调查研究，培养学生的问题解决能力和创新思维能力。采用讲解、讨论、小组活动、实践操作等多种教学方法，引导学生积极参与学习过程，培养学生的自主学习能力和合作学习能力。
                <w:br/>
                情感目标：增强学生对广西壮族自治区的认同感和自豪感，培养学生的爱国爱乡情怀。 培养学生对历史文化的敬畏之心，认识到历史文化遗产的重要性，树立保护历史文化遗产的意识。
                <w:br/>
                【意义】
                <w:br/>
                提高对美的感知和鉴赏能力，感受各民族的智慧和创造力，增强学生的民族自豪感。培养学生对本民族文化的热爱和对其他民族文化的尊重，树立文化自信。
                <w:br/>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08:30-09:00广西民族博物馆集合签到
                <w:br/>
                09:00-09:30壮族文化展：了解壮族的历史渊源、文化特色和艺术成就，欣赏壮族的传统服饰、手工艺品、乐器等，了解壮族的生活方式和审美观念；
                <w:br/>
                09:30-10:00铜鼓文化陈列厅：参观展厅，了解铜鼓的历史、文化价值和艺术特色，培养学生对民族的热爱和自豪感；
                <w:br/>
                10：00-10：30百年老物件展厅：参观展厅，观看百年老物件，探听时代脉搏，见证峥嵘岁月！
                <w:br/>
                10:30-11:00左江花山岩画文化景观：参观展厅，了解左江花山岩画的历史、文化价值和艺术特色，观察岩画的图像、色彩和线条，感受其独特的艺术魅力；
                <w:br/>
                11:00-12:00壮美家园：广西的村落、圩镇和城市处处蕴含着人与自然、人与社会和谐共处的智慧，具有重要的历史文化价值。在实施乡村振兴、建设壮美广西的新时代，广西各族人民坚定不移地走传承、创新、绿色、生态的发展道路，持续推进名城、古镇和传统村落的保护工作，弘扬传统文化，彰显地域特色，守护历史根脉。
                <w:br/>
                12:00-13:00分享午餐，自带美食。
                <w:br/>
                13:30-14:00了解广西各民族的传统服饰特点和文化内涵，领略民族服饰之美，培养学生对民族文化的兴趣和热爱；
                <w:br/>
                14:30-15:00了解广西传统技艺的种类、特点、历史渊源和文化价值，体验壮族传统手工艺：如壮族织锦、编织、铜鼓制作、刺绣、侗族的木构建筑等，亲身体验壮族传统手工艺的制作过程，感受壮族人民的勤劳和智慧；
                <w:br/>
                15:00-15:30了解广西各民族的音乐、舞蹈、戏剧等艺术形式的历史渊源、文化内涵和艺术特点，山歌对唱，感受民族文化的魅力；
                <w:br/>
                15:30-16:00通过自己今天研学所学，写一篇为广西代言词，并分享！
                <w:br/>
                16:00-17:00返程结束“博物课程”研学之旅！
                <w:br/>
                交通：公交车包车
                <w:br/>
                景点：【国家级研学基地】广西民族博物馆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【研学基地】：研学基地场地费、教学费、材料费；
                <w:br/>
                【交通安排】：公交车包车服务；
                <w:br/>
                【用餐费用】：无餐；
                <w:br/>
                【工作人员】：带班导游（持有导游证）/研学导师（持有研学旅行指导师证书），总控人员、副控人员、生活老师等相关工作人员劳务服务费用；
                <w:br/>
                【课程费用】：此课程设计、策划、活动执行等相关服务费用
                <w:br/>
                【随团医生】：随团医务人员；
                <w:br/>
                【摄影费】：摄影师拍摄服务；
                <w:br/>
                【其他】：任务卡/研学手册、横幅、桶装水等其他杂费。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1.项目行程之外的交通费用；
                <w:br/>
                2.活动外费用及个人消费费用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至少需提前7天报名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在行程开始前7日以内提出解除合同的，按下列标准扣除必要的费用：
                <w:br/>
                行程开始前6日至4日按活动费用总额的20%；
                <w:br/>
                行程开始前3日至1日按活动费用总额的40%；
                <w:br/>
                行程开始当日，按活动费用总额的60%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参加研学活动人员名单及身份证号码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旅行社责任保险，建议客人自行购买旅游意外险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客服电话：13978690634（飞飞老师）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2025-08-07T07:08:52+08:00</dcterms:created>
  <dcterms:modified xsi:type="dcterms:W3CDTF">2025-08-07T07:08:52+08:00</dcterms:modified>
</cp:coreProperties>
</file>

<file path=docProps/custom.xml><?xml version="1.0" encoding="utf-8"?>
<Properties xmlns="http://schemas.openxmlformats.org/officeDocument/2006/custom-properties" xmlns:vt="http://schemas.openxmlformats.org/officeDocument/2006/docPropsVTypes"/>
</file>