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臻美越南4日游行程单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YN1726042926fU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南宁/凭祥友谊关口岸/下龙
                <w:br/>
              </w:t>
            </w:r>
          </w:p>
          <w:p>
            <w:pPr>
              <w:pStyle w:val="indent"/>
            </w:pPr>
            <w:r>
              <w:rPr>
                <w:rFonts w:ascii="微软雅黑" w:hAnsi="微软雅黑" w:eastAsia="微软雅黑" w:cs="微软雅黑"/>
                <w:color w:val="000000"/>
                <w:sz w:val="20"/>
                <w:szCs w:val="20"/>
              </w:rPr>
              <w:t xml:space="preserve">
                南宁指定时间地点乘车前往凭祥口岸，中餐后等候导游办理出境手续，乘旅游大巴前往【下龙】，品尝美味晚餐后入住休息。
                <w:br/>
                <w:br/>
                温馨提示：办理出入境手续时间，如果游客多或越南公文问题过关时间长，请耐心等候，过了越南口岸还要办理15公里处检查过关手续，导游办理期间需要排期等候办理相关手续，因口岸附近无等候点，特安排于口岸附近可提供休息上卫生间的商场休息等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午餐：特色澳洲龙虾宴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下龙海深酒店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早餐后，乘车前往巡州岛度假区、欣赏海岸风光 ，  后乘越南特色红木游船漫游世界八大自然遗产之一的“海漫游世界八大自然遗产之一的“海上桂林” —下龙湾 (游览时间约 4H)  (在 1500 多平方公里的海面上、耸立着 3600 多座大小不一、千姿百态的喀斯特地貌的山石、更以其“海美、山幽、洞奇”三绝而享誉天下)  ——观狗爬山、香炉山、  斗鸡山等数不胜数的风景尽收眼底，再从斗鸡石出发游览下龙湾的精华景点之一【迷宫仙境】。午餐安排于船上进行用餐，下龙湾亦有小渔船如影相随，把酒临风，去国怀乡之忧荡然无存，在天海一色中的游船上大快朵颐的美妙感觉在您的全身悄悄蔓延。午餐后乘坐【快艇】前往【海上天坑】，抵达洞口后换成小木船进入洞内 ，海上天坑是一个 360 度皆为垂直绝壁的封闭海湾 ，空灵幽闭。湖水清澈见底 ，水平如镜，在四面高耸徒峭山崖的环抱中，仿佛给人一种与世隔绝的感觉。游完后前往越南浪漫、漂亮的岛屿—【天堂岛】，  岛上活动 1-2 小时。细白的沙滩上可以玩各种沙滩游戏  (游戏道具自备) ，在指定区域还可以游泳，登上岛屿的山顶俯视下龙湾海上桂林全景，拍摄您心意的美照，随后坐船返回码头下船 ，告别上帝赐于越南的礼物-下龙湾。
                <w:br/>
                前往【下龙湾海滩】绵延近千米的下龙沙滩，椰树成林，碧浪白沙，海水明澈，碧蓝天空一望无际，与海水相融相接，长长的海滩宛若一条白色绸带蜿蜒在海岸边。沙滩的惬意安然，赤足漫步在海边上能感受到与浪花热情的玩耍邀请。
                <w:br/>
                晚上可自由闲逛酒吧街，如果你是个Party控，这里绝对是个能让你尽情奔放的好地方！这里汇聚了当地的风俗习惯、传统文化，朴素中让人深深感受到独特的心灵文化。这就是越南的人间烟火气，游客们还可以在此体验“越南版淄博烧烤”--【瓦片烧烤】，用烤炉“现烧炭火”和“一片红瓦”是它的终极武器！有肉，有越南啤酒，有越南燕窝水，这大概就是幸福的事~~！！
                <w:br/>
                返回下龙，随后乘坐【观光车环游下龙湾】，深入了解下龙当地生活。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午餐：越式围桌餐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河内加伦特酒店galent</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河内/下龙
                <w:br/>
              </w:t>
            </w:r>
          </w:p>
          <w:p>
            <w:pPr>
              <w:pStyle w:val="indent"/>
            </w:pPr>
            <w:r>
              <w:rPr>
                <w:rFonts w:ascii="微软雅黑" w:hAnsi="微软雅黑" w:eastAsia="微软雅黑" w:cs="微软雅黑"/>
                <w:color w:val="000000"/>
                <w:sz w:val="20"/>
                <w:szCs w:val="20"/>
              </w:rPr>
              <w:t xml:space="preserve">
                早餐后乘车前往前往【欧洲小镇 Megagrandworld】---越南河内版水上威尼斯（停留参观约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游览河内，外观巴亭广场：是河内人民集会和节日活动的场所；
                <w:br/>
                外观胡志明陵：胡志明为越南人民尊敬的国父，每天慕名而来瞻仰的游人不计其数。
                <w:br/>
                外观主席府：主席府是一橦极漂亮的法国式建筑，在法属期间， 曾是法驻印度支那总督居住和办公的地方；
                <w:br/>
                【军事博物馆】馆内展示的是以越南近代战争为基点的军事历史，尤其全方位展示了越战中北越军队和美军使用过的小型喷火器、炸弹、战斗机等武器。
                <w:br/>
                游览【还剑湖】，自由漫步还剑湖，还剑湖位于河内旧城的中心区，这里汇聚着中越法三国的文化气息，中国的汉字，越南的奥黛，法式的咖啡馆和面包，相映成趣，近距离接触越南街区文化，更贴越南地气；走在街上，林荫大道两旁有着许多带有百叶窗和瓦顶的砖质建筑，仿佛向世人讲述着这个城市的历史。在美丽的还剑湖旁和狭窄的古街上，经常可以看到当地的特色交通工具-人力三轮车。
                <w:br/>
                打卡【三十六条古街】越南河内老街有名的还是就属三十六街，这如同我们国内的古镇街道，四通八达又相互交错。每一条街道都承担着不同的销售职能。工艺品一条街、美食一条街、酒吧一条街、服饰一条街.………总之来到三十六街逛上一遍一定能够满足一个越南人所有的日常所需和精神世界的享受。这是一条有着历史又充满地道烟火气息的老街区，如果你想要了解越南人的真实生活，逛一下三十六街就会得到答案。
                <w:br/>
                【河内大教堂】圣约瑟夫大教堂又名河内大教堂，建于1886年的法式风格天主教堂，越南规模有名的法国天主教堂，同时也是河内很具代表性的法式建筑。虽是仿巴黎圣母院而建，但是弥撒开始，心都静了，你可以选择距离不远的小摊，来杯滴漏咖啡，在嘈杂中的享受内心的宁静。
                <w:br/>
                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午餐：皇帝簸箕餐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下龙海深酒店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
                <w:br/>
              </w:t>
            </w:r>
          </w:p>
          <w:p>
            <w:pPr>
              <w:pStyle w:val="indent"/>
            </w:pPr>
            <w:r>
              <w:rPr>
                <w:rFonts w:ascii="微软雅黑" w:hAnsi="微软雅黑" w:eastAsia="微软雅黑" w:cs="微软雅黑"/>
                <w:color w:val="000000"/>
                <w:sz w:val="20"/>
                <w:szCs w:val="20"/>
              </w:rPr>
              <w:t xml:space="preserve">
                早餐后，乘车前往越南谅山口岸，等待越南导游办理离境手续，入境返回中国凭祥，中餐后乘车前往南宁，抵达南宁结束愉快的旅程！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午餐：中式围桌餐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越南下龙住2晚酒店标准双人间，下龙酒店参考：海深酒店、双英洒店、巡州岛莲花酒、sunny酒店；河内住1晚酒店标准双人间，河内酒店参考：河内加伦特酒店galent、河畔精品酒店Revieside(行程中用房以安排两人间为标准，在不影响房数 的情况下夫妻可以安排一间，若出现单男或单女且团中无同行团友同住，需要补单人房差250元/人 ；
                <w:br/>
                2.交通：国内段和越南段旅游空调车(保证每人一个正座) ；
                <w:br/>
                3.用餐：全程用餐7正3早餐，正餐餐标30元/人/餐，越式风味餐*5正+1正特色海鲜大咖+1正越南特色皇帝宴；
                <w:br/>
                4.景点：行程中所列景点首道门票；
                <w:br/>
                5.领队：安排中国领队服务，150元/人；
                <w:br/>
                6.导游：全程安排中文导游服务，150元/人；
                <w:br/>
                7.签证：落地签、口岸费、表格费。
                <w:br/>
                8.讲解器：50元/人
                <w:br/>
                9..餐厅—口岸往返电瓶车：10 元/人/单程
                <w:br/>
                10.照相费：5元/人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2.个人消费：行程之外所产生的个人费用 (如电话、洗衣、饮料等)；
                <w:br/>
                3.不含自由活动期间膳食；
                <w:br/>
                4.个人旅游意外险，建议游客自行购买 。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地接社信息1：越南角铺旅游股份公司,地址：越南广宁省，汪秘市，南溪坊, 茶溪区, 联系人：阮广达0084-888749888
                <w:br/>
                地接社信息2:越兴国际旅游与贸易公司，地址:410号 麦定志-红河宁阳区-芒街市-广宁省,
                <w:br/>
                 联系人:阮高奇13667705860.
                <w:br/>
                <w:br/>
                签证说明：
                <w:br/>
                办落地签，请提前三个工作日将6个月有效以上的护照复印件以扫描或传真的方式发给我社。
                <w:br/>
                如因客人自身原因导致拒签，由客人承担由此产生的损失费，包括机票和地接费用等，我社会退还团费中未产生的费用。若客人自备签证或是外籍人士(包括港、澳、台；港澳台 同胞出团时需备有回乡证和台胞证)，请检查好护照有效期及签证有效期；如因护照或签证问题不能如期出发或不能进入目的地国家，其责任与我司无关，不便之处敬谅解!
                <w:br/>
                <w:br/>
                特别说明：
                <w:br/>
                1、行程中房间以安排双人间为标准，在不影响房数的情况下夫妻可以安排一 间，若出现单男或单女，客人需要补交单人房差价 。各种证件、贵重物品及现金请妥善保管，万一丢失，本社概不负责。
                <w:br/>
                2、请勿擅自离团或不参加团队活动，如有必要单独脱队时,务必咨询当团的领队同意,且 必须签 署个人脱队切结书交予当团领队保存,并请特别小心自身安全 . (脱队后如有任何意 外发生 ,一切由 游客自行负责)
                <w:br/>
                3、东南亚酒店没有官方公布的星级标准，没有挂星制度。行程中所标明的星级标准为当 地行业
                <w:br/>
                参考标准，普遍比国内略差一点 。任何非官方网站所公布的酒店星级档次，是属于该网站自己的评估标准，不代表该酒店的真实档次或星级 。
                <w:br/>
                4、节假日期间如部分餐厅因游客太多而无法预订，我社将调整为其他同档次餐厅，但用餐标准不变，请各位游客谅解 ！
                <w:br/>
                5、60岁以上的老人参团需有直系亲属的陪同；70 岁以上老 人参团 需提供健康证明。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2025-04-20T01:29:13+08:00</dcterms:created>
  <dcterms:modified xsi:type="dcterms:W3CDTF">2025-04-20T01:29:13+08:00</dcterms:modified>
</cp:coreProperties>
</file>

<file path=docProps/custom.xml><?xml version="1.0" encoding="utf-8"?>
<Properties xmlns="http://schemas.openxmlformats.org/officeDocument/2006/custom-properties" xmlns:vt="http://schemas.openxmlformats.org/officeDocument/2006/docPropsVTypes"/>
</file>