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越南4日游1690行程单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YN1726038932cF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在不影响房数的情况下夫妻可以安排一间，若出现单男或单女且团中无同行团友同住，需要补单人房差700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1、讲解器：50元/人(自理)
                <w:br/>
                2、照相费：5元/人
                <w:br/>
                3、口岸往返电瓶车20元/人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2025-01-31T02:12:53+08:00</dcterms:created>
  <dcterms:modified xsi:type="dcterms:W3CDTF">2025-01-31T02:12:53+08:00</dcterms:modified>
</cp:coreProperties>
</file>

<file path=docProps/custom.xml><?xml version="1.0" encoding="utf-8"?>
<Properties xmlns="http://schemas.openxmlformats.org/officeDocument/2006/custom-properties" xmlns:vt="http://schemas.openxmlformats.org/officeDocument/2006/docPropsVTypes"/>
</file>