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渝楚长江-五星游轮“总统6 号”重庆武汉8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HB17234514003S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乘长江五星游轮，带您悠游三峡两坝，横跨1286 公里，从三国夏都武汉到3D 魔幻之城重庆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乘长江五星游轮，带您悠游三峡两坝，横跨1286 公里，从三国夏都武汉到3D 魔幻之城重庆
                <w:br/>
                轻松的长江旅行方式、五晚不换房不搬运行李、省去舟车劳苦、体验游船精彩生活
                <w:br/>
                一生一次体验：亲身体验万吨游轮经过“天下是一门”三峡大坝五级船闸，及“万里长江大坝”葛
                <w:br/>
                洲坝
                <w:br/>
                江南名楼之岳阳楼，遥望洞庭水翠，白银盘里一青螺，游汴河古街，领略明清文化，眺望长江之势
                <w:br/>
                画三国、评夔州、唯奉节、诗意白帝城、雄伟瞿塘关
                <w:br/>
                观摩世界上-大的水利枢纽工程—三峡大坝，感慨大国治水之重器
                <w:br/>
                穿越-美峡谷，瞿塘峡、巫峡、西陵峡
                <w:br/>
                赏三峡秘境神女溪，两岸植被葱郁，峭壁千丈，令人若醉似痴
                <w:br/>
                千年丰都鬼城，访三生石，走奈何桥，过鬼门关，便知善恶之报如影随形
                <w:br/>
                全程丰富游轮自助美食、品味渝楚风味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南宁/柳州—重庆
                <w:br/>
              </w:t>
            </w:r>
          </w:p>
          <w:p>
            <w:pPr>
              <w:pStyle w:val="indent"/>
            </w:pPr>
            <w:r>
              <w:rPr>
                <w:rFonts w:ascii="微软雅黑" w:hAnsi="微软雅黑" w:eastAsia="微软雅黑" w:cs="微软雅黑"/>
                <w:color w:val="000000"/>
                <w:sz w:val="20"/>
                <w:szCs w:val="20"/>
              </w:rPr>
              <w:t xml:space="preserve">
                自行前往重庆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重庆登船
                <w:br/>
              </w:t>
            </w:r>
          </w:p>
          <w:p>
            <w:pPr>
              <w:pStyle w:val="indent"/>
            </w:pPr>
            <w:r>
              <w:rPr>
                <w:rFonts w:ascii="微软雅黑" w:hAnsi="微软雅黑" w:eastAsia="微软雅黑" w:cs="微软雅黑"/>
                <w:color w:val="000000"/>
                <w:sz w:val="20"/>
                <w:szCs w:val="20"/>
              </w:rPr>
              <w:t xml:space="preserve">
                16:00-18:00，重庆港朝天门码头登上长江五星游轮“总统6 号”。
                <w:br/>
                20:00-20:30，游轮启航。
                <w:br/>
                21:00-21:30，请您务必准时参加【游轮安全说明会】。游船经理将向您说明在船期间的安全注意事项及行程
                <w:br/>
                概况（请务必准时参加）。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长江五星游轮-总统6 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
                <w:br/>
              </w:t>
            </w:r>
          </w:p>
          <w:p>
            <w:pPr>
              <w:pStyle w:val="indent"/>
            </w:pPr>
            <w:r>
              <w:rPr>
                <w:rFonts w:ascii="微软雅黑" w:hAnsi="微软雅黑" w:eastAsia="微软雅黑" w:cs="微软雅黑"/>
                <w:color w:val="000000"/>
                <w:sz w:val="20"/>
                <w:szCs w:val="20"/>
              </w:rPr>
              <w:t xml:space="preserve">
                07:00-08:00， 游轮自助早餐。
                <w:br/>
                08:00-11:00， 上岸游览历史文化名城【丰都鬼城】4A，常说“鬼城走一走，活过九十九”，丰都鬼城又称“幽
                <w:br/>
                都”“中国神曲之乡”“鬼国京都”，因有哼哈祠、天子殿、奈河桥、黄泉路、望乡台、药王殿等
                <w:br/>
                多座表现阴曹地府的建筑和造型而闻名，以丰富的鬼文化蜚声中外。
                <w:br/>
                12:00-13:30， 游轮自助午餐。
                <w:br/>
                14:30-15:30， 在船活动。
                <w:br/>
                18:00-19:30， 游轮自助晚餐，热情而欢快的船长欢迎酒会。
                <w:br/>
                20:00-21:00，船员精心准备的【船员表演】。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长江五星游轮-总统6 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丰都—奉节
                <w:br/>
              </w:t>
            </w:r>
          </w:p>
          <w:p>
            <w:pPr>
              <w:pStyle w:val="indent"/>
            </w:pPr>
            <w:r>
              <w:rPr>
                <w:rFonts w:ascii="微软雅黑" w:hAnsi="微软雅黑" w:eastAsia="微软雅黑" w:cs="微软雅黑"/>
                <w:color w:val="000000"/>
                <w:sz w:val="20"/>
                <w:szCs w:val="20"/>
              </w:rPr>
              <w:t xml:space="preserve">
                07:00-08:00，游轮自助早餐。
                <w:br/>
                08:00-11:30，上岸游览“诗城”—【白帝城】4A，这是一座有故事的城；刘备托孤诸葛亮，这里是三国故事
                <w:br/>
                中的悲伤之地；李白喜极而辞下江陵，这里是诗仙重获新生的自由之地；四面环水，孤山独峙，
                <w:br/>
                在雄伟险峻的夔门山水中显得格外秀丽，是欣赏瞿塘峡夔门雄姿的好位置。
                <w:br/>
                12:00-13:30， 游轮自助午餐。
                <w:br/>
                12:15-12:30， 登上甲板，沿途欣赏有着“夔门天下雄”之称的【瞿塘峡】。两岸悬崖峭壁如同刀削斧砍，山高
                <w:br/>
                峡窄，仰视碧空，云天一线，峡中水深流急，江面窄处不足五十公尺，波涛汹涌，奔腾呼啸，
                <w:br/>
                令人惊心动魄。
                <w:br/>
                13:15-14:15， 绮丽幽深，以俊秀著称天下的【巫峡】迎面而来，游轮在巫峡上行驶，峡江两岸，青山不断，
                <w:br/>
                群峰如屏，船行峡中，时而大山当前，石塞疑无路；忽又峰回路转，云开别有天，宛如一条迂
                <w:br/>
                回曲折的画廊，充满诗情画意。
                <w:br/>
                14:30-16:00， 换乘当地小船，【船游巫山县原始的神女溪峡谷】，神女溪中游，内侧南岸是上升峰，西北是起
                <w:br/>
                云峰。峰峦叠翠，云遮雾绕，江流曲似九回肠。多处“山重水复疑无路，柳暗花明又一村”，乃
                <w:br/>
                峡中之奇峡，景中之绝景。
                <w:br/>
                18:00-19:30，游轮自助晚餐。
                <w:br/>
                23:30-03:30， 游轮通过位于湖北宜昌市的【三峡大坝五级船闸】。三峡大坝坝前正常蓄水位为海拔175 米高，
                <w:br/>
                而坝下通航低水位62 米高，上下落差达113 米，船舶通过船闸要翻越40 层楼房的高度。
                <w:br/>
                三峡双线五级船闸规模举世无双，为建船闸削平了18 座山头，在山岗中劈出一条道来。闸门
                <w:br/>
                为世界上大的，号称“天下大门”。
                <w:br/>
                交通：游轮、旅游用车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长江五星游轮-总统6 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奉节—宜昌
                <w:br/>
              </w:t>
            </w:r>
          </w:p>
          <w:p>
            <w:pPr>
              <w:pStyle w:val="indent"/>
            </w:pPr>
            <w:r>
              <w:rPr>
                <w:rFonts w:ascii="微软雅黑" w:hAnsi="微软雅黑" w:eastAsia="微软雅黑" w:cs="微软雅黑"/>
                <w:color w:val="000000"/>
                <w:sz w:val="20"/>
                <w:szCs w:val="20"/>
              </w:rPr>
              <w:t xml:space="preserve">
                06:30-07:30，游轮自助早餐。
                <w:br/>
                07:30-11:00，赠送游览【三峡大坝】5A，世界上大的水利枢纽工程—三峡大坝，于1994 年12 月正式动工
                <w:br/>
                修建，2006 年5 月全线建成，总投资2300 亿元，大坝全长2309 米，全线浇筑达到设计高程
                <w:br/>
                185 米，高蓄水位可达175 米，是世界上规模大的混凝土重力坝。
                <w:br/>
                12:00-13:30， 游轮自助午餐。
                <w:br/>
                12:00-13:00， 游轮经过【西陵峡】，是长江三峡中长的峡谷，峡内风光明丽，雄伟壮观，两岸峰峦高耸，夹
                <w:br/>
                江壁立，峻岭悬崖横空，奇石嶙峋，飞泉垂练，苍藤古树，翳天蔽日。
                <w:br/>
                6/ 11
                <w:br/>
                13:30-14:30， 游船经过“万里长江大坝”葛洲坝。
                <w:br/>
                15:00-16:00， 在船活动。
                <w:br/>
                18:00-19:30， 游轮自助晚餐。
                <w:br/>
                交通：游轮、旅游用车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长江五星游轮-总统6 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宜昌—岳阳
                <w:br/>
              </w:t>
            </w:r>
          </w:p>
          <w:p>
            <w:pPr>
              <w:pStyle w:val="indent"/>
            </w:pPr>
            <w:r>
              <w:rPr>
                <w:rFonts w:ascii="微软雅黑" w:hAnsi="微软雅黑" w:eastAsia="微软雅黑" w:cs="微软雅黑"/>
                <w:color w:val="000000"/>
                <w:sz w:val="20"/>
                <w:szCs w:val="20"/>
              </w:rPr>
              <w:t xml:space="preserve">
                07:00-08:30，游轮自助早餐。
                <w:br/>
                09:00-10:30，在船活动。
                <w:br/>
                12:00-13:00，游轮自助午餐。
                <w:br/>
                13:30-18:00，上岸游览洞庭湖畔江南三大名楼之一～【岳阳楼】5A，体会范仲淹“先天下之忧而忧，后天下
                <w:br/>
                之乐而乐”的情怀；只有站在岳阳楼俯瞰洞庭湖才会明白为何会有“洞庭天下水，岳阳天下楼”
                <w:br/>
                的美誉，才能将“遥望洞庭山水翠，白银盘里一青螺”的洞庭美景一览无余。顺便可以打卡岳
                <w:br/>
                阳楼洞庭湖畔--汴河街，错落的石台路，明清古韵的戏台楼阁，走在汴河街上看去，街中遍布
                <w:br/>
                旅社、酒肆、小吃、特产。
                <w:br/>
                18:30-20:00，游船自助晚餐，【船长欢送宴】船长代表游轮向游客敬酒，觥筹交错间整个晚宴气氛走向高潮。
                <w:br/>
                20:00-21:00，【船员与客人联欢晚会】，夜晚是迷人的，游客可到游船酒吧尽兴游玩，唱歌、跳舞以及欣赏由
                <w:br/>
                员工和游客互动的晚会，不止放松心情，亦可认识来自五湖四海的朋友。
                <w:br/>
                交通：游轮、旅游用车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长江五星游轮-总统6 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武汉离船
                <w:br/>
              </w:t>
            </w:r>
          </w:p>
          <w:p>
            <w:pPr>
              <w:pStyle w:val="indent"/>
            </w:pPr>
            <w:r>
              <w:rPr>
                <w:rFonts w:ascii="微软雅黑" w:hAnsi="微软雅黑" w:eastAsia="微软雅黑" w:cs="微软雅黑"/>
                <w:color w:val="000000"/>
                <w:sz w:val="20"/>
                <w:szCs w:val="20"/>
              </w:rPr>
              <w:t xml:space="preserve">
                07:00-08:00，游轮自助早餐。
                <w:br/>
                08:30-09:30，抵达武汉码头，客人离船。结束愉快的游轮之旅。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武汉—南宁/柳州
                <w:br/>
              </w:t>
            </w:r>
          </w:p>
          <w:p>
            <w:pPr>
              <w:pStyle w:val="indent"/>
            </w:pPr>
            <w:r>
              <w:rPr>
                <w:rFonts w:ascii="微软雅黑" w:hAnsi="微软雅黑" w:eastAsia="微软雅黑" w:cs="微软雅黑"/>
                <w:color w:val="000000"/>
                <w:sz w:val="20"/>
                <w:szCs w:val="20"/>
              </w:rPr>
              <w:t xml:space="preserve">
                返回温馨的家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船票：船票4409元/人
                <w:br/>
                2. 门票：赠送行程所列景点首道大门票：岳阳楼、丰都鬼城、神女溪、三峡大坝、白帝城。
                <w:br/>
                赠送景点为船票打包赠送产品，不再享受任何优惠政策，如不游览，已产生费用不退。
                <w:br/>
                3. 住宿：包含所选择的游轮房型-三楼江景阳台房，销售价格 4409元/人，如产武汉火车站生单男单女，与其他同性客人拼房或补交单人房差。
                <w:br/>
                4. 用餐：行程所列游轮自助餐（登船当日不含餐，火车上不含餐）
                <w:br/>
                5. 交通：陆地行程用车（丰都鬼城、神女溪等部分步行可达无需用车景点除外）。
                <w:br/>
                6. 导游：船上导游讲解服务、景区导游讲解服务。
                <w:br/>
                7. 套房及总统套房赠送：游轮综合服务费、丰都鬼城缆车、三峡大坝电瓶车。
                <w:br/>
                8. 大交通：南宁/柳州到重庆/武汉火车票往返；（硬卧一人一铺，不保证上中下铺位，车次以名单出票为准）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1、小交通：重庆火车站-重庆朝天门码头，武汉港码头-火车站往返交通。
                <w:br/>
                2、游轮综合服务费：不含游船综合服务费60元/人/晚，请于登船时交于游船总台。
                <w:br/>
                3、赠送景点或项目如自愿放弃无费用退还。不含行程安排以外的景点，行程未注明包含的电瓶车、缆车、环保车，
                <w:br/>
                如：丰都鬼城(索道单程20元、往返35元)、三峡大坝景区内电瓶车10元等。不含自愿参加的自费项目及娱乐项目。
                <w:br/>
                4、不包含个人意外保险，强烈建议游客根据自身情况出行前选择合适的险种和保额后自行购买，以保障出游安全。
                <w:br/>
                参加危险或高危娱乐项目（包括但不限于：过山车、驾驶摩托艇、潜水、滑水、滑雪、跳伞、攀岩、探险、赛车、
                <w:br/>
                赛马、骑马、滑翔、探险性漂流、热气球、蹦极、冲浪、游泳、出海、泡温泉、蒸桑拿、高空溜索、登山等）的
                <w:br/>
                8/ 11
                <w:br/>
                游客，请自行购买对应高风险项目的保险。
                <w:br/>
                5、行程标明包含以外的其他用餐：如登船日晚餐。
                <w:br/>
                6、单房差：相应房型价格的75%。
                <w:br/>
                7、码头行李搬运费、酒吧酒水、棋牌及其他游轮上个人额外消费（洗衣、电话、饮料及私人服务的费用等）。不限
                <w:br/>
                于个人购物、行李超重、额外服务小费、自选项目以及因个人原因而导致的其它费用。
                <w:br/>
                10、因恶劣天气、政治活动、罢工、瘟疫、地质灾害等人力不可抗拒因素以及航空公司、船务公司、火车、地铁等第
                <w:br/>
                三方原因导致行程取消或更改以及由此产生的额外费用。
                <w:br/>
                11、因长江游轮公司原因，本产品起价适用于持有中国有效身份证件的客人（不含中国香港、中国澳门和中国台湾），
                <w:br/>
                持其他国家或地区证件的游客请选择对应的选项补足差额。
                <w:br/>
                12、其他未在包含费用中的项目。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须知一：
                <w:br/>
                1、不含游船综合服务费60元/人/晚，请于登船时交于游船总台。
                <w:br/>
                2、套房及总统套房赠送：游轮综合服务费、三峡大坝电瓶车、丰都鬼城缆车。
                <w:br/>
                3、同房间内第3人价格同第1、2人，房间第3人可加床（0.9*1.9m折叠床），第3人数量有限，先到先得，第3人赠送游轮
                <w:br/>
                综合服务费。
                <w:br/>
                4、1位成人带1儿童或婴儿占1间房，儿童或婴儿价格同成人。
                <w:br/>
                5、儿童作为同舱第3人，收费标准如下：
                <w:br/>
                1） 2 周岁以下婴儿不占床，可免费，如婴儿发生任何费用，游客自理。
                <w:br/>
                2） 2-12 周岁儿童，作为第3 人占床，加床价格同成人。
                <w:br/>
                6、单房差：加收相应房型价格的75%。
                <w:br/>
                须知二：
                <w:br/>
                1、预订时需提供出游人的实名信息，包括姓名、证件号码、手机号码等，以便在特殊情况下及时联系到您。
                <w:br/>
                2、登船时请携带好有效身份证件（需与报名时的证件一致），如因游客自身原因或因提供材料存在问题不能及时办
                <w:br/>
                理登船入住手续，费用损失由游客自行承担。
                <w:br/>
                3、行程所列游轮启航和抵达的码头及时间为正点运行时刻，如遇不可抗力或航道管制特殊情况，可能会略有调整，
                <w:br/>
                请您在安排往返住地城市的航班或火车的时间时，请您充分考虑，留有余地。
                <w:br/>
                4、出行通知于出行前1 个工作日发送，若能提前确定，我们将会先通知您。
                <w:br/>
                5、由于房间数量有限，在您付款确认之后，我们会立即录入预订系统内，进行房间确认登记，因此在非特殊情况下
                <w:br/>
                我们不接受任何理由的改期、取消。
                <w:br/>
                9/ 11
                <w:br/>
                6、若因水文、水位、气象、航道管制，以及三峡大坝维护、船闸检修等不可抗力等因素，船方有权对所停靠的码头、
                <w:br/>
                行程景点进行调整，感谢您的理解与配合。
                <w:br/>
                7、为了您的安全，在陆地行程游览中不允许擅自离团（自由活动除外），如有不便敬请谅解。
                <w:br/>
                须知三：
                <w:br/>
                出行须知
                <w:br/>
                1、河轮须知
                <w:br/>
                1) 应长江环保要求，2023 年7 月15 日起总统游轮不再提供牙膏、牙刷等一次性洗漱用品，请游客自备。
                <w:br/>
                2) 游轮公司会在您登船前将全程所有免费矿泉水放入您房间内，途中不再补充，如果您有额外需求，请自行购买。
                <w:br/>
                3) 由于游船船票为包价产品，故游船行程中所包含的用餐、用车、服务等，若客人未去或未用，均视为客人自动放
                <w:br/>
                弃，费用不退。
                <w:br/>
                4) 客人登船后，均须出示身份证件或其他有效证件原件。如与原先预报名不符，将在原报价基础上补交差额费用。
                <w:br/>
                5) 您登船之后，船上游船经理会广播通知安全注意事项，并通知游客参加《游客安全说明会》，游船经理会亲自教
                <w:br/>
                大家游船安全常识及学穿救生衣，请您务必参加。
                <w:br/>
                6) 请您在船期间及岸上观光时注意自己人身安全及财物安全。带未成年人登船的乘客请全程监护好您的孩子，严禁
                <w:br/>
                在楼道喧哗及追逐打闹、特别是甲板更须看顾好您孩子的安全，严禁乱跑、追逐打闹，更不能翻越栏杆，防止坠
                <w:br/>
                江事故的发生，未成年人不可单独使用健身器材、游泳池等。如因违反安全提示造成的后果，需自行承担。
                <w:br/>
                7) 离开房间时（到餐厅用餐或上岸游览），请将现金和贵重物品（如相机等）随身携带，同时锁好房门。
                <w:br/>
                8) 游船很多区域都备有安全设施设备，请勿随意挪动或进入“游客止步”区域。
                <w:br/>
                9) 此行程为参考行程，如与船方不同，请以船方实际行程安排为准。
                <w:br/>
                10) 如遇长江汛期或枯水期，为安全考虑，海事局可能不允许大型游轮停靠某个港口。
                <w:br/>
                2、登船须知
                <w:br/>
                1) 在前台办理入住手续时，需提供中国大陆居民为居民身份证、护照、中国香港、澳门人士为港澳居民往来大陆通
                <w:br/>
                行证，台湾居民为台湾居民来往大陆通行证原件。
                <w:br/>
                2) 当旅客不适合开始或继续航行，或可能对船上的健康，安全，纪律造成危险的，船长有权利在任何时候，视情况
                <w:br/>
                作出任何以下决定：
                <w:br/>
                A. 拒绝该旅客登船；
                <w:br/>
                B. 在任意港口让该旅客下船；
                <w:br/>
                C. 拒绝该旅客在任何特定港口下船；
                <w:br/>
                D. 限制该旅客在游轮的特定区域或拒绝该旅客参与船上的某些活动。
                <w:br/>
                3、特殊情况说明
                <w:br/>
                1、在下列情况下，船长有权自行对航行范围作出修改、变更停靠港口的顺序或省略其中个别停靠港口：
                <w:br/>
                1) 因不可抗力或其他超过船长或船主的控制范围的情形。
                <w:br/>
                2) 为了旅客和游轮的安全性而有必要的。
                <w:br/>
                3) 为了使游轮上的任何人获得岸上医疗或手术治疗。
                <w:br/>
                4) 任何其他可能发生的紧急情况，包括因特殊情况引起的燃料问题，
                <w:br/>
                2、遇到罢工、洪水、天气、机械故障等不可抗力因素，我司无需提前通知，有权取消、提前、延后或改变航程或停靠
                <w:br/>
                港，并无责任使用其他船只或其他停靠港来替代，同时我司不承担由此给乘客带来的损失。
                <w:br/>
                10/ 11
                <w:br/>
                4、安全说明：
                <w:br/>
                1) 在船上您需要注意人身安全和财物安全。船行江中，应该十分注意坠江事故的发生，特别是带小孩的乘客，请照
                <w:br/>
                顾好您的小孩，不要让小孩在楼道、甲板乱跑，不能翻越栏杆或单独使用健身器材、游泳池等。
                <w:br/>
                2) 在景区游览时，请务必遵守景区游览规定，按游览线路游览，禁止穿越游览步道！做到拍照不走路，走路不拍照！
                <w:br/>
                3) 外出旅游请穿旅游鞋/运动鞋等，行走注意路面湿滑，一定要注意安全！
                <w:br/>
                4) 在餐厅用餐时，请务必注意地面湿滑等情况，注意安全！
                <w:br/>
                5) 另附《安全须知》作为本次合同的一部分，请您务必仔细阅读，并一同签字。
                <w:br/>
                5、游览须知
                <w:br/>
                1) 每到一个景点，您需要听船上广播和导游的忠告，记住游船的船名、停靠的码头和游轮开航的时间，您必须在开
                <w:br/>
                航前返回游轮，切记。
                <w:br/>
                2) 丰都鬼城游览时可乘索道或不乘索道，您需要根据您自己的情况决定，不必盲目听信他人或服务员的建议，丰都
                <w:br/>
                鬼城游览时请注意：尽量不要参与算命、看相、烧香、拜佛等活动，以免受骗上当。
                <w:br/>
                3) 为保证客人安全，不参加陆地行程的客人不能离船。
                <w:br/>
                4) 行程中标明“入内参观”的景点时间请见行程中的描述，时间仅供参考，实际时间以具体行程游览时间为准；“停
                <w:br/>
                留参观”的景点时间，可根据具体行程安排做适当的调整；“外观”及“远观”的景点均不入内，停留时间视具
                <w:br/>
                体游览时间情况而定。“途径”的景点均不下车。
                <w:br/>
                5) 本产品行程实际出行中，在不减少景点情况下，可能会根据天气、交通等情况，征得全团客人签字同意下，对您的行程进行适当调整（如调
                <w:br/>
                整景点游览顺序、变更集合时间等），以确保行程顺利进行如因不可抗力等因素确实无法执行原行程计划，对于
                <w:br/>
                因此而造成的费用变更，请按实际多退少补，敬请配合。
                <w:br/>
                6) 行程景点注明入内观光之外的景点或自愿参加的自费项目及娱乐项目自理。
                <w:br/>
                7) 赠送景点或项目，如自愿放弃，无费用退还。
                <w:br/>
                8) 本产品在实际游览过程中可能会有不同车辆和服务人员为您服务，敬请谅解。
                <w:br/>
                9) 行程内容及游轮抵离时间仅供参考，我司及游轮公司并未对游轮离港和到港时间作出保证，并且可能因恶劣天气
                <w:br/>
                条件、自然灾害、战争、罢工、骚乱、恐怖事件、政府行为、公共卫生事件、游轮故障以及有关游轮安全问题（船
                <w:br/>
                长是仅有的裁断者）、游轮浸水或船体、机械部件即固定部件的故障或损坏（承运人经惯常及全面的机械检查仍
                <w:br/>
                不可预见或避免的情况）、无法保证或未能获取包括燃料在内的供给、游轮被征用、途径水域、港口和海峡的拥
                <w:br/>
                堵、堵塞及管制、目的地政府/世界卫生组织发出警告、其他业界不能控制的不利游客外游的情况以及其它任何超
                <w:br/>
                出游轮公司可控范围的因素，导致巡游行程中的任何环节出现迟延，或取消在部分港口的停靠。在出发前或航程
                <w:br/>
                期间，游轮公司有权根据以上不可抗力因素调整、改变行程或者取消航行计划，对此我司将不承担任何赔偿责任。
                <w:br/>
                10) 因当地经济条件有限，交通、餐饮等方面与发达城市相比会有一定的差距，敬请谅解。
                <w:br/>
                11) 请在导游约定的时间到达上车地点集合，切勿迟到，以免耽误您和其他游客行程。若因迟到导致无法随车游览，
                <w:br/>
                请您自行前往下一集合地点，敬请谅解。
                <w:br/>
                12) 旅游旺季或者其他一些特殊情况下，为了保证您的行程游览不受影响，行程的出发时间可能会提早（具体出发时
                <w:br/>
                间以通知为准），导致您不能正常享用早餐。我们建议您安排好作息时间。
                <w:br/>
                13) 非自由活动期间，不允许提前离团或中途脱团，敬请谅解。
                <w:br/>
                6、餐食说明
                <w:br/>
                1) 游轮上中西式结合早午晚餐。不同地区餐食口味有差异，不一定满足您的口味需求，敬请谅解！
                <w:br/>
                11/ 11
                <w:br/>
                2) 因船上餐厅空间有限，所以游客在船上用餐，不论自助餐、桌餐，统一实行固定座位，游客具体用餐座位请以上
                <w:br/>
                船后船方工作安排为准。
                <w:br/>
                3) 自理餐食期间特别提醒您注意所有餐食的卫生安全。
                <w:br/>
                4) 游轮上饮用自带酒水，需支付服务费，收费标准参照游轮上价目单。
                <w:br/>
                7、衣物须知
                <w:br/>
                1) 衣物: 根据自己的情况，主要以休闲、轻松的服装为主；因上岸参观时徒步行走的时间较长，我们建议您准备便鞋。
                <w:br/>
                夏季：长江沿线夏季气温较高，日照时间较长，建议准备帽子，太阳镜，防晒霜等物品。春秋：江风较大，建议
                <w:br/>
                准备薄毛衣、夹克或防雨的、有帽的风衣。冬季：江上寒冷，建议准备防雨的大衣、防寒服、羽绒服等。
                <w:br/>
                2) 请您自备雨衣、雨伞等雨具。
                <w:br/>
                3) 感冒药、肠胃药、晕车药、维它命、创可贴等常备用药，可准备些葡萄糖口服液补充能量。
                <w:br/>
                4) 上岸游览的景点几乎都需要步行上坡、上台阶，您需要穿轻便一些的鞋子。
                <w:br/>
                8、购物须知
                <w:br/>
                在行程中，个别景区景点、餐厅、休息区等地存在非旅行社安排的购物场所。提醒您根据自身需要，理性消费并
                <w:br/>
                索要凭证。如产生消费争议，将由您自行承担，敬请谅解。
                <w:br/>
                9、其他说明：
                <w:br/>
                客人评议表：处理游客意见，以游客交回的《质访单》为依据，请您秉着公平公正实事求是的原则如实填写《质
                <w:br/>
                访单》。希望我们能为您和您的家人安排了愉快的旅程。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1、年龄限制： 18 岁以下未成年人需要至少一名家长或成年旅客全程陪同。70 岁及以上老人须签订《老人出行承诺
                <w:br/>
                书》。75-80 岁老年人报名需至少一名成年子女或家人陪同。
                <w:br/>
                2、报名限制：凡有易过敏体质、传染性疾病、心血管疾病、脑血管疾病、呼吸系统疾病、精神病、严重贫血病、大
                <w:br/>
                中型手术的恢复期病患者、行动不便者、孕妇等其他不适合出行者请勿报名。代他人报名者也须核实代报人的身
                <w:br/>
                体状况。
                <w:br/>
                3、限制说明：产品仅限中国大陆公民报名，港澳台或外籍游客需提前确认。不符合疫情防控要求人员或者国家失信
                <w:br/>
                人员等不建议报名，如隐瞒实情造成损失责任自行承担。
                <w:br/>
                4、特别提示：订单一经确认且付全款，船票即为出票，，已产生费用不退回，不得更改、签转、退票。行程所列景点如因天气等因素造成航运改道、临时停航、地方政府管制等因素造成无法游览，已产生费用不退，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1、开航前0-14 天（含）收取合同金额的100%；
                <w:br/>
                2、开航前15-29 天（含）收取合同金额的75%；
                <w:br/>
                3、开航前30-44 天（含）收取合同金额的50%；
                <w:br/>
                4、开航前45-59 天（含）收取合同金额的25%；
                <w:br/>
                5、以上取消政策不适用于参加优惠政策的订单。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地接社：北京春秋国际旅行社有限公司
                <w:br/>
                地址：北京市东城区朝内大街188号鸿安国际大厦南门A501
                <w:br/>
                联系人：黄俊丹18911125535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2025-05-29T07:47:51+08:00</dcterms:created>
  <dcterms:modified xsi:type="dcterms:W3CDTF">2025-05-29T07:47:51+08:00</dcterms:modified>
</cp:coreProperties>
</file>

<file path=docProps/custom.xml><?xml version="1.0" encoding="utf-8"?>
<Properties xmlns="http://schemas.openxmlformats.org/officeDocument/2006/custom-properties" xmlns:vt="http://schemas.openxmlformats.org/officeDocument/2006/docPropsVTypes"/>
</file>