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暑假【大手牵小手&amp;欢乐游北京】：北京+天津纯玩双飞六日游行程单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BJ1689518267Du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1、拒绝过度紧张的行程, 深度游故宫/长城/颐和园。
                <w:br/>
                2、畅游北京众多景点，真正深刻地触摸北京、体验有名的景观。
                <w:br/>
                3、味蕾盛宴：全程5个正餐,3正30/元餐标+升级一餐全聚德烤鸭餐60/元餐标+升级一餐北京涮羊肉50/元餐标。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贵宾于指定时间自行前往南宁吴圩机场（实际以出团通知书为准），乘飞机赴北京或天津，抵达北京或天津机场后由当地导游接团，入住酒店休息。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天安门广场-故宫博物院-国家博物馆/军事博物馆/航空博物馆（三选一，以实际预约上为准）-走进四合院体验市民生活-什刹海风情区-前门大街
                <w:br/>
              </w:t>
            </w:r>
          </w:p>
          <w:p>
            <w:pPr>
              <w:pStyle w:val="indent"/>
            </w:pPr>
            <w:r>
              <w:rPr>
                <w:rFonts w:ascii="微软雅黑" w:hAnsi="微软雅黑" w:eastAsia="微软雅黑" w:cs="微软雅黑"/>
                <w:color w:val="000000"/>
                <w:sz w:val="20"/>
                <w:szCs w:val="20"/>
              </w:rPr>
              <w:t xml:space="preserve">
                早餐后乘车前往,游览世界大的城市中心广场【天安门广场】（参观时间不少于60分钟），参观【毛主席纪念堂】瞻仰毛主席遗容（游览时间约10分钟，因为票有限十分紧张，如因限流无法预约上，或如遇周一闭馆，以及特殊情况或政策性不开放，改为外观，旅行社不予补偿 请谅解）。
                <w:br/>
                游览明清两代皇宫【故宫博物院】（含故宫耳麦+摆渡车，首道门票，参观时间不少于180分钟），故宫博物院新增开放四大区域，包括宝蕴楼、慈宁宫区域、午门-雁翅楼区域、东华门区域，深入《还珠格格》中皇太后居住的慈宁宫、《甄嬛传》中娘娘居住原状成列的寿康宫探秘。
                <w:br/>
                参观国家博物馆/军事博物馆/航空博物馆（三个博物馆游览其中一个，旅行社根据暑期约票情况，实际参观的博物馆以约票为准，参观时间不少于60分钟，不含馆内讲解）。国家博物馆新馆建筑保留了原有老建筑西、北、南建筑立面，地上5层，地下2层，展厅48个是世界上单体建筑面积庞大的博物馆。中国国家博物馆有藏品数量140万余件，涵盖古代文物、近现代文物、图书古籍善本、艺术品等多种门类。
                <w:br/>
                【走进四合院体验市民生活】（参观时间不少于60分钟），走访具代表性老北京四合院---奥运人家，欣赏梅派唱京剧，特邀老北京土著带您游走于胡同中聆听那一座座王爷贝勒府四合院里的悲痛心酸，观赏“银锭观山”“柳岸风情”等具有百年历史美誉的自然景观。
                <w:br/>
                前往【什刹海风情区】（参观时间不少于60分钟）景区风光秀丽，被誉为“北方的水乡”。随着游客的增多，这里逐渐出现了一些古文化商店、小吃街和酒吧等，因此，也成为了京城文化街之一。
                <w:br/>
                前往【前门大街】（参观时间不少于60分钟），前门大街的都一处、全聚德、一条龙等老字号饭庄已经开门迎客，您可以在这里享受地道的京城美食；这里的中国书店、张一元茶庄则是买书、品茶的好地方。
                <w:br/>
                行程结束入住酒店休息！
                <w:br/>
                特别提示：
                <w:br/>
                ① 暑期期间：故宫，所有博物馆 (国博、军博、首博等）和高校、科技馆、天文馆、国子监、天安门城楼、升旗等景点均实行实名制预约政策，每天常规限流、预约网站异常等情况均有可能导致预约不成功，我司将在D一时间为各位游客网上抢购门票，我司不保证绝对出票，敬请配合和理解。如未能预约成功，则改外观退门票实际金额，旅行社不做额外的任何赔付，敬请知晓!
                <w:br/>
                ② 故宫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交通：当地空调车
                <w:br/>
                景点：天安门广场、毛主席纪念堂、故宫、什刹海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早餐：酒店房费含早餐（早餐为桌早或者自助早，限含床一人一份，不吃不退）     午餐：团餐：30元/人，（10-12人/围、如人数不足十人则菜品及菜量相对减少、正餐八菜一汤，不含酒水）。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升旗仪式-八达岭长城-北京奥林匹克公园
                <w:br/>
              </w:t>
            </w:r>
          </w:p>
          <w:p>
            <w:pPr>
              <w:pStyle w:val="indent"/>
            </w:pPr>
            <w:r>
              <w:rPr>
                <w:rFonts w:ascii="微软雅黑" w:hAnsi="微软雅黑" w:eastAsia="微软雅黑" w:cs="微软雅黑"/>
                <w:color w:val="000000"/>
                <w:sz w:val="20"/>
                <w:szCs w:val="20"/>
              </w:rPr>
              <w:t xml:space="preserve">
                早餐后乘车前往参观升旗仪式（参观时间不少于30分钟），听雄壮的国歌奏响，观国旗护卫队英姿，看鲜艳红旗迎风飘扬！
                <w:br/>
                乘车前往八达岭，亲身体验世界八大奇迹之一【八达岭长城】（含首道门票；参观时间不少于180分钟），登上“好汉坡”一览长城礴气势，极目远望，山峦起伏，雄沉刚劲的北方山势，尽收眼底。
                <w:br/>
                参观【奥林匹克公园】(参观时间不少于60分钟)，可外观“鸟巢”、“水立方”等奥运场馆建筑群。北京奥林匹克公园将是2022年北京冬奥运的主要办赛场地。
                <w:br/>
                升级享用全聚德烤鸭餐（约1小时）。
                <w:br/>
                行程结束入住酒店休息！
                <w:br/>
                【温馨提示】：
                <w:br/>
                1、因长城距市区距离较远（约80KM），游览长城当天的叫早时间和早餐时间可能会比其它几天早，请做好早起准备。
                <w:br/>
                2、因升旗仪式更新了预约政策并且设置了限流，现无法保证所有团队都能预约上，一旦预约不上，则放弃观看。另外因升旗的时间每日不固定，具体出发时间，以导游通知为准，请知晓！（早餐为打包餐）。
                <w:br/>
                交通：当地空调车
                <w:br/>
                景点：升旗仪式、八达岭长城、奥林匹克公园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早餐：酒店房费含早餐（早餐为桌早或者自助早，限含床一人一份，不吃不退）     午餐：团餐：30元/人，（10-12人/围、如人数不足十人则菜品及菜量相对减少、正餐八菜一汤，不含酒水）。     晚餐：升级全聚德烤鸭餐：餐标60元/人，（10-12人/围、如人数不足十人则菜品及菜量相对减少、正餐八菜一汤，不含酒水）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颐和园-清华大学或北京大学或北京外国语大学（三选一，以实际预约上为准）-清华或北大状元面对面交流-圆明园-天坛公园
                <w:br/>
              </w:t>
            </w:r>
          </w:p>
          <w:p>
            <w:pPr>
              <w:pStyle w:val="indent"/>
            </w:pPr>
            <w:r>
              <w:rPr>
                <w:rFonts w:ascii="微软雅黑" w:hAnsi="微软雅黑" w:eastAsia="微软雅黑" w:cs="微软雅黑"/>
                <w:color w:val="000000"/>
                <w:sz w:val="20"/>
                <w:szCs w:val="20"/>
              </w:rPr>
              <w:t xml:space="preserve">
                早餐后乘车前往游览【颐和园】（含首道门票，参观时间不少于120分钟），利用昆明湖、万寿山为基址以杭州西湖为蓝本，汲取江南园林的设计手法而建成的一座大型山水园林，也是保存完整的一座皇家行宫御苑，被誉为“皇家园林博物馆”，是中国有名的风景游览胜地。
                <w:br/>
                乘车出发前往【清华大学或北京大学或北京外国语大学】（三选一，以实际预约上为准参观不少于60分钟，如遇政策性原因或预约不上则退200元/人）走进校园，感受人文情怀和前辈学者们精益求精的态度及高远的人格境界。
                <w:br/>
                【清华或北大状元面对面交流】（不少于30分钟），清华、北大的高考状元与营员面对面交流，端正学习态度，传授学习"秘籍"，为营员量身定做适合自己的学习方法，让营员感觉到学习从此成了轻松而快乐的事情。通过聆听哥哥姐姐们的成长历程，与他们一起分享学习、生活经验，同学们能够更加明确自己的追求、合理安排时间，为未来点亮一盏明灯。
                <w:br/>
                游览【圆明园】（含首道门票，参观时间不少于90分钟），继承了中国3000多年的优美造园传统，既有宫廷建筑的雍容华贵，又有江南水乡园林的委婉多姿，同时又吸取了欧洲的园林建筑形式，把不同风格的园林建筑融为一体，在整体布局上使人感到和谐完美。
                <w:br/>
                游览中国现存规模大的古代皇家祭祀群【天坛公园】（含通票，参观时间不少于120分钟），天坛在故宫东南方，占地273公顷。比故宫大4倍，是明、清朝两代帝王冬至日时祭皇天上帝和正月上辛日行祈谷礼的地方。
                <w:br/>
                行程结束入住酒店休息！
                <w:br/>
                交通：当地空调车
                <w:br/>
                景点：颐和园、天坛、圆明园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早餐：酒店房费含早餐（早餐为桌早或者自助早，限含床一人一份，不吃不退）     午餐：升级北京涮羊肉，餐标：50元/人，（10-12人/围、如人数不足十人则菜品及菜量相对减少、正餐八菜一汤，不含酒水）。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早餐后乘车前往天津，游览【古文化街】（参观时间不少于120分钟），作为津门十景之一，天津古文化街一直坚持“中国味，天津味，文化味，古味”经营特色，是天津老字号店民间手工艺品店的集中地。欣赏民间手工艺术绝活---泥人张、风筝魏、杨柳青年画。
                <w:br/>
                逛南市【食品街】（参观时间不少于60分钟），一九八九年被天津市政府命名为津门十景之一。
                <w:br/>
                品尝【狗不理包子】，它是天津的风味名点，其色白面柔，大小一致，底帮厚薄相同，一咬起来直流油，但又不感肥腻，味道十分鲜美。
                <w:br/>
                参观【周邓纪念馆】（参观时间不少于40分钟）。
                <w:br/>
                观【意大利风情街】（参观时间不少于120分钟），有道是，“在北京看四合院，到天津看小洋楼”。正宗的意大利建筑，领略独特的南欧风情。意大利风情街目前意大利在亚洲保存较大较完好的风貌建筑群落。这里已经成了天津又一处欣赏异国建筑及风情的好去处。
                <w:br/>
                欣赏【天津相声】（欣赏不少于40分钟），天津相声的表演特色是自成一派的。相声是用笑话、滑稽地问答、说唱等引起观众发笑的一种曲艺形式。相声以嬉笑怒骂通达世事、洞悉人生，它起源于北京，繁荣于天津，到天津品”天津三绝“，”听茶馆相声“已经在全国叫响。台上一块醒木、一把折扇、一条手绢，演员穿着长袍马褂，口若悬河、妙语连珠，台下数十上百位观众品着盖碗茶、嗑着瓜子，笑声不断，掌声不绝……表演原汁原味、形式贴近群众、票价相对低廉使得天津茶馆相声越来越火爆。
                <w:br/>
                行程结束 入住酒店休息！
                <w:br/>
                交通：当地空调车
                <w:br/>
                景点：古文化街、食品街、周邓纪念馆、意大利风情街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早餐：酒店房费含早餐（早餐为桌早或者自助早，限含床一人一份，不吃不退）     午餐：团餐：30元/人，（10-12人/围、如人数不足十人则菜品及菜量相对减少、正餐八菜一汤，不含酒水）。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早餐后，根据航班时间赴北京或天津机场（实际以出团通知书为准），乘飞机返回南宁，抵达南宁吴圩机场就地散团，结束愉快游程。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早餐：酒店房费含早餐（早餐为桌早或者自助早，限含床一人一份，不吃不退）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1.交通：南宁-北京或天津往返经济舱机票（已含机建燃油税、机票出票后不签不改不退），选用当地空调旅游车，保证1人1正座。
                <w:br/>
                2.酒店：当地酒店标准间5晚，（每成人每晚一个床位）遇旺季或政策等原因酒店征用，我社将换用同档次的酒店， 但不赔偿任何损失！
                <w:br/>
                参考酒店：星湖园酒店、名辰假日酒店、运河苑酒店、德娜岩酒店等或同档次酒店。
                <w:br/>
                注：单男/单女尽量拼房或安排三人间、如没有三人间，拼不上房请现补房差：600元/人/5晚 。
                <w:br/>
                3.用餐：全程含5早5正；房费含早餐（早餐为桌早或者自助早，限含床一人一份，不吃不退）。注：因南北饮食文化差异，旅游团餐口味一般，餐厅服务水准一般，请先有心里准备，敬请谅解。因若您对赠送的早餐不习惯可自行提前自备。
                <w:br/>
                午餐： 3正30/元餐标，升级一餐全聚德烤鸭餐60/元餐标，升级一餐北京涮羊肉50/元餐标，（10-12人/围、如人数不足十人则菜品及菜量相对减少、正餐八菜一汤，不含酒水）。
                <w:br/>
                4.门票：含行程所列景点首道门票。不含园中园门票，景交、索道等如需使用需自理，不属于自费推荐项目。（赠送门票客人自愿放弃不退费用）。
                <w:br/>
                5.导游：当地中文导游。导游服务费：200元/人。
                <w:br/>
                6、【儿童收费标准】: 2-12岁：含往返经济舱机票、当地旅游车位、正餐费、导服、儿童优惠门票。
                <w:br/>
                注：16周岁以上必须携带身份证登机。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1.团费不含旅游意外保险和航空保险，建议客人自愿购买航空保险和旅游意外保险，请注意保管好自己的财物， 如有财物丢失，游客自行承担赔偿责任。 
                <w:br/>
                2.其他未约定由组团社支付的费用（包括单间差、节假日旺季升幅、机场内候机和转机的餐食、不可抗力因素所产生的额外费用等）
                <w:br/>
                3.自由活动期间或行程外个人一切费用。如：酒店内的酒水、洗衣、收费视讯节目等一切私人开支。
                <w:br/>
                4.儿童价格（2~12岁）：不含床位，不含早餐。
                <w:br/>
                5.不含全程单房差￥600元/人/5晚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请携带有效身份证原件, 未满16岁小孩请随身携带户口本原件。已满16周岁的还未办理个人身份证的，需要到户口所在地办理户籍证明，用以办理登机手续。
                <w:br/>
                2.     因政治性调价及人力不可抗拒的自然因素（如塌方、大雪塞车、天气等原因），造成行程延误或不能完成游玩或缩短游览时间，不视旅行社违约，以及飞机、火车、轮船本身延误或取消、因交通堵塞、交通事故及其他各种以外事件等一切非旅行社所能控制的原因造成的团体滞留，所产生的费用由游客自理；游客在旅游期间自行离团，游客自行承担所发生的损失（责任）；未能完成游览的景点我社只按旅行社协议门票价格退还。
                <w:br/>
                3.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4.     旅行社对本次游玩的旅游线路及旅游景点游玩的项目应注意的安全问题已向游客做了详细说明。旅行社已就本次旅游过程中可能危及旅游者人身、财产安全的旅游项目告知游客，游客也知悉自身的健康状况，对不适合自身条件的旅游活动谨慎选择，否则，游客自行承担可能由此带来的不利后果。
                <w:br/>
                5.     请老年人以及有心脏病、高血压及脑血栓等高危人群请慎行。如65岁-75岁客人要参团，在参团前必须提交医院开据的健康证明，证明客人适合前往旅游，另与旅行社签据一份免责协议！
                <w:br/>
                6.     旅程中如有任何问题，请及时联络本团导游解决；请在当地及时提出，在当地解决、未能得到妥善处理的问题，请及时联系旅行社，以便更好的解决。
                <w:br/>
                7.旅程结束时，请认真如实地填写旅行社提供的《游客意见反馈表》。为了维护游客权益，参团期间如有异议和建议，请务必及时沟通反馈；行程结束后请填写“游客意见单”，我公司（社）将以此存档备案，请各位游客认真、如实填写。
                <w:br/>
                8、航空公司政策性调整燃油税费，在未出票的情况下将进行多退少补敬请谅解团队机票一经开出，不得更改、不得签转、不得退票）。(团队折扣票不提供行程单)。
                <w:br/>
                9、被Z高人民法院执行局与中国人民银行征信中心签署合作备忘录，共同明确并纳入失信被执行人信息的人员，如隐瞒自己信息为告知，票款入团队网无法正常出机票或动车票，所产生带来的一切经济损失均由客人自行承担。
                <w:br/>
                10、此线路产品为全款买断机票后销售，客人一经确认出行，如因客人自身原因造成机票无法出票或无法出行的，游客自行承担由此产生的责任和损失。客人自身原因包括但不限于个人资质（如个人信用等）、身体状况（如怀孕、疾病等）、客人突发意外事件等造成客人不能出行的情况，产生损失由客人负责。
                <w:br/>
                11、临时取消导致机位没有时间进行二次销售而产生的损失，由客人负责。退团损失以实际产生损失为准。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 暑期期间：故宫，所有博物馆 (国博、军博、首博等）和高校、科技馆、天文馆、国子监、天安门城楼、升旗等景点均实行实名制预约政策，每天常规限流、预约网站异常等情况均有可能导致预约不成功，我司将在D一时间为各位游客网上抢购门票，我司不保证绝对出票，敬请配合和理解。如未能预约成功，则改外观退门票实际金额，旅行社不做额外的任何赔付，敬请知晓!
                <w:br/>
                ② 故宫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③ 因升旗仪式更新了预约政策并且设置了限流，现无法保证所有团队都能预约上，一旦预约不上，则放弃观看。另外因升旗的时间每日不固定，具体出发时间，以导游通知为准，请知晓！（早餐为打包餐）。
                <w:br/>
                ④ 暑期房不接受指定也不保证酒店和房型（大床或双床或家庭房或三人间或加床）。望大家配合理解。
                <w:br/>
                ⑤ 为了尽量抢到各个景点门票，会根据各个景点预约到的日期，灵活调整行程游览顺序和游览时间。暑期用车，用餐肯定会等待，请谅解。
                <w:br/>
                ⑥ 进入清华或北京大学，必须刷有效身份证入内，未办理身份证的学生儿童请在出团前办理好。
                <w:br/>
                ⑦行程内无推介购物店，但行程中途经的很多场所，如景区、酒店、餐厅、机场、火车站等内部都设有购物性的商店，此类均不属于旅行社安排，我社对其商品质量无法担保，请慎重选择。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委托人：杨婷
                <w:br/>
                委托人电话：15277188561
                <w:br/>
                <w:br/>
                地接社：北京麒麟天下国际旅游社有限责任公司
                <w:br/>
                地接社地址：北京市丰台区成寿寺路鑫源国际1707室
                <w:br/>
                经营许可证号：L-BJ01191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2025-07-22T14:34:53+08:00</dcterms:created>
  <dcterms:modified xsi:type="dcterms:W3CDTF">2025-07-22T14:34:53+08:00</dcterms:modified>
</cp:coreProperties>
</file>

<file path=docProps/custom.xml><?xml version="1.0" encoding="utf-8"?>
<Properties xmlns="http://schemas.openxmlformats.org/officeDocument/2006/custom-properties" xmlns:vt="http://schemas.openxmlformats.org/officeDocument/2006/docPropsVTypes"/>
</file>