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爱上丽江 丽江/大理/香格里拉 双动 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YN1690282159B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尊贵的旅游达人，到达丽江后，我们的工作人员统一安排车辆在出口迎接您，随后将您送至指定酒店入住，您可根据自己的时间合理安排丽江古城自由活动，提前感受丽江古城的悠然节奏。（我社会在接机前一天晚上21:30之前与您取得联系，对接接站事项）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玉龙雪山冰川公园大索道+蓝月谷+打卡理想邦 +温泉酒店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丽江美丽的景区-【玉龙雪山】乘坐【冰川公园大索道】（索道受天气、检修或其自然不可抗因素影响不乘坐索道将退还索道费用120/人）【由于雪山大索道限流，旺季或节假日期间抢不到大索的情况下，无条件改走云杉坪索道（退索道差价80/人）】玉龙雪山 大索道从丽江古城北行约35公里，从甘海子雪山庄西行约5公里。便来到了雪山脚下的下部站，这里是雪山大索道的起点站，一片茂密的原始森林，这里海拔3356米，索道由此往上运行，直至雪山主峰扇子陡正下方的上部站，那里海拔4506米。索道全长2914米，垂直高差1150米，是我国海拔较高的旅游客运索道之一，玉龙雪山景区还包含了美丽的【蓝月谷】（不含电瓶车费用需自理），【甘海子】【白水河】。午餐之后前往大理火爆【理想邦】‘圣托里尼’，在这里充裕的时间打卡火爆网红景点，大理的‘圣托尼里’建筑风格别致唯美，不会让你此行遗憾。之后入住酒店休息。
                <w:br/>
                【玉龙雪山景区出发时间相对较早，酒店无法用餐的提供早餐包，一般为六点二十左右，具体以导游通知为准，请遵守出团时间，否则视为主动放弃玉龙雪山行程，无退费，请您谅解】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大理古城+吉普车+花海+生态廊道S弯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早餐后前往具有深厚历史文化底蕴【大理古城】，大理古城始建于明洪武十五年（1382年），是全国首批历史文化名城之一。 大理古城东临洱海，西枕苍山，城楼雄伟，风光优美。大理城的规模壮阔，方围12里，原城墙高7.5米，厚6米，东西南北原有四座城门，上有城楼。如今的大理古城是显得淡定优雅，一如这里的白族人，始终以乐观的心态面对生活。午餐之后之后前往大理【花海】，花香四溢，下关有风、上关有花，来到大理“闲情洱海，花语大理”一望无际的花海，仿若人间仙境，彩蝶纷飞，蜜蜂起舞；漫步花田,数不胜数的百合花田花香十里,花不醉人人自醉,数十种花类竞相争艳，喜欢摄影写真的朋友不得不去之地！之后前往【Jeep车旅拍】在每一个亮点停留，留下美丽照片。各种网红道具(白桌子、玻璃球、天空之境等)给客人打卡拍照。七彩【Jeep】为客人美照增添别具一格的色彩，工作人员将全程协助拍照，并以电子档的形式赠予客人。之后前往【洱海生态走廊】感受美丽【网红S湾】，这里是亲密接触洱海好的地理位置，深度感受洱海边的风景。之后返回丽江入住酒店休息。
                <w:br/>
                备注：花海为季节性景点，冬季花海枯花期请须知！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长江一湾+彝族村寨+虎跳峡+普达措国家森林公园+土司盛宴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出发前一天晚上导游会通知您第二天的集合地点和时间 早上接站后前往香格里拉，途经【长江一湾】停车拍照约15分钟，之后沿着滇藏路继续前行，海拔不同升高，途经【彝族村寨】停车拍照约15分钟，之后前往气势磅礴的世界峡谷之--【虎跳峡】，虎跳峡是中国较深的峡谷之一，位于云南省迪庆藏族自治州香格里拉县，距县城105公里，以“险”而闻名天下。相传猛虎下山，在江中的礁石上稍抬脚，便可腾空越过，故称虎跳峡。【备注：虎跳峡关闭期间或其他不可抗因素行程自动调整变更为{纳帕海}景区】午餐后前往【普达措国家森林公园】（车程约90分钟，景区游览时间约180分钟，普达措国家公园是一个无任何污染的童话世界，湖清清，天湛蓝，林涛载水声，鸟语伴花香，一年四季景色各不相同。，漫游花海草甸，走进森林成毡的净土，赏雪域高原上的美丽湖泊属都湖，观赏茂密原始森林！晚上观看藏族有特色的歌舞表演-【土司宴】品藏家牦牛小火锅，青稞面，酥油茶等，观看特色民族风情晚会,边吃边欣赏！（游览时间约90分钟）结束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藏文化博览中心-独克宗古城-藏家小歇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游览【藏文化博览中心】（约120分钟）藏族人民主要信奉藏教佛教。藏教佛教包括宁玛、萨迦、噶举、格鲁等教派，有庞大的僧侣集团和寺院，有独特的活佛转世制度，了解藏文化生活、独特的藏传佛教文化、深度的藏文化展览。之后前往后游览【独克宗古城】合力转动世界上较大的转经筒，为家人祈福！午餐后前往【藏家小歇】（约90分钟）走进藏区牧民家里了解牧民生活状况，参观藏式民居独具一格的建筑风格让人眼前一亮，品尝纯正酥油茶及原生态藏家小吃，融入其中一起成为藏家人身临其境的感受藏族文化；行程结束后一路驱车返丽江（车程约240分钟），抵达丽江入住酒店后，结束愉快行程!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丽江市-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（送机师傅会在前一天21:30之前与客人沟通具体送团时间）
                <w:br/>
                酒店享用早餐后，自由活动，根据回程时间送站（晚航班由于酒店12点需退房）由我社工作人员安排在集散中心集合，统一根据航班时间送站。乘动车返回目的地动车站，结束轻松愉快的丽江之行。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1、住宿：全程入住5晚住宿，均是提供“自然双标间”，参考酒店：
                <w:br/>
                丽江携程四钻备选：茹心婵院、慕伦朗格、金恒国际、隐茂、祥和一号、吉祥圆、M酒店、九州假日、维嘉国际
                <w:br/>
                大理四钻或温泉备选：大理公馆、沧海觅踪、智选假日、丽呈睿轩、怡程酒店、格林东方、维也纳洱海店、洱海龙湾、漫湾大酒店、金颐酒店、洱源宾馆
                <w:br/>
                香格里拉当地备选：怡程酒店、扎西德勒、藏地圣莲、云鼎金熙、白玉兰酒店、萨龙酒店、拉姆央措
                <w:br/>
                我社将根据实际情况随机安排，备选满房调整其他同级酒店，不接受指定酒店谢谢！
                <w:br/>
                （如果需要大床房或三人间需要提前说明，三人间无房情况默认安排标间加床，具体根据我们的入住酒店的实际情况安排），泸沽湖属于乡下地区酒店条件一般，望须知，多理解；
                <w:br/>
                2、交通：广西各地-丽江往返动车二等座，旅游车或商务旅游车或小车；
                <w:br/>
                3、门票：景点首道门票；
                <w:br/>
                4、餐膳：5早6正餐，30元/人餐标(团餐不用，费用不退）
                <w:br/>
                5、导服：当地导游服务费50元/人，全程热心服务对待每一位远方来的客人。
                <w:br/>
                6、儿童：12岁以下，身高不足1.4米的儿童游客团费含，半餐、旅游车车位；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1、不含全程酒店单房差500元/人。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  <w:br/>
                7、不含旅游意外险，建议游客自行购买；
                <w:br/>
                8、儿童：12岁以下，身高不足1.4米的儿童游客团费不含景点门票、不占床、不含火车票；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标准说明：
                <w:br/>
                1、单人房间：参团时如遇单人，住宿差价的解决办法为补交房差；
                <w:br/>
                2、请成人持有效期内身份证，16周岁以下儿童持户口本正本（入住酒店需要办理登记手续）；
                <w:br/>
                3、根据景点规定及景点排队人数，我社有权根据好的游览线路，在景点不变的情况下对线路景点调整顺序，以保证游览的好的时间段；
                <w:br/>
                5、 请客人认真填写旅行社意见反馈单，我社处理投诉凭客人意见单为准；
                <w:br/>
                6、 云南云南酒店空调定时开放，具体情况根据当地的气候而定，烦请特别注意;
                <w:br/>
                7、 在节假日期间，因游客人数较多，为保障游览时间，出发时间会有所提前，请您理解并配合
                <w:br/>
                8、 凡景区，家访，文化村，酒店、餐厅、服务站等场所内设有购物店，不属于我社安排的购物店，请谨慎购买；
                <w:br/>
                <w:br/>
                文明旅游公约                             
                <w:br/>
                《中国公民国内旅游文明行为公约》
                <w:br/>
                营造文明、和谐的旅游环境，关系到每位游客的切身利益，做文明游客是我们大家的义务，请遵守以下公约：
                <w:br/>
                1、维护环境卫生：不随地吐痰和口香糖，不乱扔废弃物，不在禁烟场所吸烟。
                <w:br/>
                2、遵守公共秩序：不喧哗吵闹，排队遵守秩序，不并行挡道，不在公众场所高声交谈。
                <w:br/>
                3、保护生态环境：不踩踏绿地，不摘折花木和果实，不追捉、投打、乱喂动物。
                <w:br/>
                4、保护文物古迹：不在文物古迹上涂刻，不攀爬触摸文物，拍照摄像遵守规定。
                <w:br/>
                5、爱惜公共设施：不污损客房用品，不损坏公用设施，不贪占小便宜，节约用水用电，用餐不浪费。
                <w:br/>
                6、尊重别人权利：不强行和外宾合影，不对着别人打喷嚏，不长期占用公共设施，尊重服务人员的劳动，尊重各民族宗教习俗。
                <w:br/>
                7、讲究以礼待人：衣着整洁得体，不在公共场所袒胸赤膊；礼让老幼病残，礼让女士；不讲粗话。
                <w:br/>
                8、提倡健康娱乐：抵制封建迷信活动，拒绝黄、毒。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2024-11-22T02:05:43+08:00</dcterms:created>
  <dcterms:modified xsi:type="dcterms:W3CDTF">2024-11-22T02:05:43+08:00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