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惠游南越-胡志明美奈芽庄双飞六日游行程单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YNN171496095093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去程：3U3797 11：20（北京时间）-13：00（越南时间)
                <w:br/>
                回程：3U3798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南宁-胡志明（新山一国际机场）-美奈-红沙丘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乘车前往美奈（车程约3小时），这里被誉为越南醉美丽的海滨城市之一，这里拥有令人惊叹的一半沙漠一半海水的独特景观，前往观赏美奈的奇景：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享用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午餐：自理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岩石湾-白莲沙丘-芽庄
                <w:br/>
              </w:t>
            </w:r>
          </w:p>
          <w:p>
            <w:pPr>
              <w:pStyle w:val="indent"/>
            </w:pPr>
            <w:r>
              <w:rPr>
                <w:rFonts w:ascii="微软雅黑" w:hAnsi="微软雅黑" w:eastAsia="微软雅黑" w:cs="微软雅黑"/>
                <w:color w:val="000000"/>
                <w:sz w:val="20"/>
                <w:szCs w:val="20"/>
              </w:rPr>
              <w:t xml:space="preserve">
                早餐后前往打卡新晋网红点【美奈岩石湾】（游览时间不少于30分钟）,岩石和海湾相互映衬,风景如画，打卡拍照都可以出大片。后游览【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后前往芽庄（车程约4小时），抵达后入住芽庄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午餐：越式风味餐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木船出海竹岛-珊瑚岛-远观海燕岛
                <w:br/>
              </w:t>
            </w:r>
          </w:p>
          <w:p>
            <w:pPr>
              <w:pStyle w:val="indent"/>
            </w:pPr>
            <w:r>
              <w:rPr>
                <w:rFonts w:ascii="微软雅黑" w:hAnsi="微软雅黑" w:eastAsia="微软雅黑" w:cs="微软雅黑"/>
                <w:color w:val="000000"/>
                <w:sz w:val="20"/>
                <w:szCs w:val="20"/>
              </w:rPr>
              <w:t xml:space="preserve">
                早餐后，乘木船出海前往竹岛，田园画一般的竹岛（HonTre）是这个地区的岛，喜欢芽庄这里的海，多层蓝色渐变点缀绿色小岛。 纯净清透的大海，丰富的海资源，孕育了芽庄这颗颗蓝宝石。后前往珊瑚岛，岛上潜水海域非常漂亮，干净透明的海水，种类繁多的小鱼群。如果天气好的话，还可以自费租用浮潜工具去浮潜，如果你会游泳，不如在大海畅游，丰富的海资源，孕育了芽庄这颗颗蓝宝石。乘船经过海燕岛，海燕岛因岛上生活大量海燕而得名，芽庄燕窝也因此享誉全球。一天下来体验三岛联游的快乐，清澈海水，碧海蓝天。行程结束后入住酒店。
                <w:br/>
                注意事项：
                <w:br/>
                1、乘坐快艇或船为涉水旅游项目，上下快艇或船请注意安全，穿好防滑鞋及救生衣，不要抓缆绳，远离螺旋桨。快艇开动过程中请不要起身走动，尽量坐快艇尾部，未成年人、老人及身体纤弱者绝对不能乘坐快艇前往，乘坐快艇或船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占婆塔-五指岩
                <w:br/>
              </w:t>
            </w:r>
          </w:p>
          <w:p>
            <w:pPr>
              <w:pStyle w:val="indent"/>
            </w:pPr>
            <w:r>
              <w:rPr>
                <w:rFonts w:ascii="微软雅黑" w:hAnsi="微软雅黑" w:eastAsia="微软雅黑" w:cs="微软雅黑"/>
                <w:color w:val="000000"/>
                <w:sz w:val="20"/>
                <w:szCs w:val="20"/>
              </w:rPr>
              <w:t xml:space="preserve">
                早餐后具体活动内容敬请参考行程。后乘车前往【婆那加占婆塔】（游览时间不少于45分钟）：建于7到12世纪之间，是一处印度教的宗教建筑，位于芽庄以北2公里处，就在大河左岸。从这座小山上往下看，能欣赏到碧蓝的海港景色。前往熠熠生辉的【五指岩】(游览时间不少于40分钟），这里有芽庄少有的花岗岩海岸，日出日落时分这里非常宁静。特别推荐：这里是电影《情人》的外景拍摄地之一，你好能够来亲自感受一下它的宁静与美丽。后返回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芽庄教堂-胡志明
                <w:br/>
              </w:t>
            </w:r>
          </w:p>
          <w:p>
            <w:pPr>
              <w:pStyle w:val="indent"/>
            </w:pPr>
            <w:r>
              <w:rPr>
                <w:rFonts w:ascii="微软雅黑" w:hAnsi="微软雅黑" w:eastAsia="微软雅黑" w:cs="微软雅黑"/>
                <w:color w:val="000000"/>
                <w:sz w:val="20"/>
                <w:szCs w:val="20"/>
              </w:rPr>
              <w:t xml:space="preserve">
                早餐后前往外观【芽庄教堂】（游览时间不少于20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具体活动内容敬请参考补充协议。行程结束后乘车返回胡志明（车程约6个小时），抵达胡志明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在酒店享用早餐后，参观【独立府】（游览时间不少于30分钟），始建于1868年，曾是法国驻越南总督办公室，1975年4月30日西贡沦陷，越南政府将此宫改为“统一宫”。如今统一宫是召开政府会议和接待各国元首之地。大家尤其不要错过国书递交室，其墙面上是越南传统工艺磨漆画，由40块绘有越南山水风情图案的漆木镶嵌而成，十分珍贵。继而参观【西贡市邮政大楼-百年邮局】（游览时间不少于30分钟），建于19世纪末法人统治时代，属于重要的文化财产。属哥德式建筑，室内不需装冷气，利用空气之流动，即让人感觉非常舒服了，内部半圆形的天花板极富古典气息西贡。后前往胡志明新山一国际机场，搭乘飞机返回南宁吴圩国际机场，抵达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全程入住5晚精品舒适酒店(行程中用房以安排两人间为标准，，若出现自然单间时，我社尽量安排三人间或拼房，，若客人要求开单间，客人需要补交单人房差价；特别提醒：东南亚国家的酒店均以大床房居多，如遇安排大床房，以提供两床被子来处理）
                <w:br/>
                2.行程内用餐：全程5早6正（早餐为酒店含早），自由活动当日正餐自理，正餐用餐如遇桌餐为七菜一汤， 10-12人一桌（平均正餐餐标40元/餐/人）。
                <w:br/>
                3.行程表内所列的景点首道门票及行程内旅游巴士（团队人数不同，车型有所调整，每人1正座，25  座及以下车型无行李箱）；
                <w:br/>
                4、全程国际机票（经济舱）及全程机场税、燃油附加费；；当地旅游观光巴士；
                <w:br/>
                5、领队、导游：中文领队全程陪同、580元/人
                <w:br/>
                注：赠送项目，如因客人自身原因不能参加则无费用可退
                <w:br/>
                胡志明酒店（参考携程/雅高达/缤客网  同级别或同档次） 
                <w:br/>
                1.bamboo hotel
                <w:br/>
                2.Dong Khanh Hotel 同庆酒店
                <w:br/>
                3.SoLex Hotel &amp; Apartment索雷克斯酒店
                <w:br/>
                4.RANG DONG Hotel 穰东酒店
                <w:br/>
                以上酒店为参考酒店或不低于此标准酒店、同级别或同档次。行程以安排实际酒店入住为准。
                <w:br/>
                美奈酒店（参考携程/雅高达/缤客网  同级别或同档次）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以上酒店为参考酒店或不低于此标准酒店、同级别或同档次。行程以安排实际酒店入住为准。
                <w:br/>
                芽庄酒店：（参考携程/雅高达/缤客网、同级别或同档次） 
                <w:br/>
                1.Love Hotel 爱情酒店
                <w:br/>
                2.Glory Hotel 荣耀酒店
                <w:br/>
                3.Apollo Hotel Nha Trang 芽庄阿波罗酒店
                <w:br/>
                4.Siren Flower Hotel 海妖花酒店
                <w:br/>
                6.Saphia Nha Trang Hotel
                <w:br/>
                7.Gosia Hotel(戈西亚酒店)
                <w:br/>
                以上酒店为参考酒店或不低于此标准酒店、同级别或同档次。行程以安排实际入住酒店为准。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海洋珍宝馆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奇宝馆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br/>
                境外接待社名称：畅玩旅游有限责任公司changwan travel company limited
                <w:br/>
                境外紧急联系人：谢总  （+84）373011071
                <w:br/>
                地址：6/19 Nguyen Thien Thuat Street, Tan Lap Ward, Nha Trang City,
                <w:br/>
                Khanh Hoa Province,Viet Nam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境外接待社名称：畅玩旅游有限责任公司changwan travel company limited
                <w:br/>
                境外紧急联系人：谢总  （+84）373011071
                <w:br/>
                地址：6/19 Nguyen Thien Thuat Street, Tan Lap Ward, Nha Trang City,
                <w:br/>
                Khanh Hoa Province,Viet Nam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2025-04-20T02:33:01+08:00</dcterms:created>
  <dcterms:modified xsi:type="dcterms:W3CDTF">2025-04-20T02:33:01+08:00</dcterms:modified>
</cp:coreProperties>
</file>

<file path=docProps/custom.xml><?xml version="1.0" encoding="utf-8"?>
<Properties xmlns="http://schemas.openxmlformats.org/officeDocument/2006/custom-properties" xmlns:vt="http://schemas.openxmlformats.org/officeDocument/2006/docPropsVTypes"/>
</file>