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臻好越南河内下龙四天三晚游行程单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YN2024BB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品味美食：品龙虾海鲜餐，享鲜美海味
                <w:br/>
                特别安排越式簸箕餐，地道越式美食
                <w:br/>
                升级河内自助餐厅品尝莲花自助餐
                <w:br/>
                精华景点：登下龙岛屿：天堂岛，一览下龙湾全景
                <w:br/>
                      体验下龙海上快艇+小木船，穿越海上天坑
                <w:br/>
                      河内（巴亭广场/胡志明故居/独柱寺/还剑湖）
                <w:br/>
                特别安排：赠送观光车环游下龙湾，体验越南街头生活
                <w:br/>
                河内安排自由活动，畅游36古街打卡还剑湖，深入了解越南街头文化
                <w:br/>
                          打卡河内网红点：越南“威尼斯”欧洲小镇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指定地点集合，乘车前往越南凭祥边境口岸（约3小时车程，因交通管制旅游大巴无法进入口岸范围，需换乘观光车）办理出境手续，出境后于休息站等候导游办证，乘车前往茶古海滩，百年茶古大教堂，后乘车前往下龙（约4小时车程），晚餐后入住酒店休息。
                <w:br/>
                温馨提示：
                <w:br/>
                过了越南口岸还要办理15公里处检查过关手续，导游办理期间需要排期等候办理相关手续，因口岸附近无等候点，特安排于口岸附近可提供休息上卫生间的商场休息等待。）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午餐：龙虾海鲜餐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码头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w:br/>
                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乘坐【观光车环游下龙湾】，深入了解下龙当地生活，迎着微风穿梭在下龙的大街小巷，路边随处可见的越南小摊，三两好友闲坐在路边喝上一杯冰茶或果汁，是喧嚣快节奏生活的我们所向往的惬意时光。打卡【鸿基沙滩】，踏步在长长软白的沙滩上，看金色的阳光挥洒在蓝色海洋，面朝大海，静候春暖花开。
                <w:br/>
                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午餐：游船海鲜简餐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goi、法式面包、烤肉粉、越南果汁等等。漫步在熙攘的街道上，品尝地道美食，感受法国文化与越南风情的完美结合。可自由打卡网红【火车街】，入住酒店休息。
                <w:br/>
                （备注：特别安排享用【莲花自助餐】，莲花自助餐厅是大的自助餐厅之一，环境优雅，汇集了富有越南特色的美食菜式近200种，从中餐、西餐、越南菜、海鲜等等应有尽有，一定可以让你大快朵颐。根据行程可调整在下龙或河内用餐，如不用餐，餐费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午餐：莲华自助餐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
                <w:br/>
                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等待越南导游办理离境手续（口岸附近休息站等候约半小时）入境返回凭祥口岸，中餐后乘车返南宁，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越南四晚酒店：酒店双人间（2人一间）
                <w:br/>
                参考酒店：下龙凤凰/薰衣草/savanna酒店 或同等级酒店
                <w:br/>
                <w:br/>
                （行程中用房以安排两人间为标准，若出现自然单间时，我社尽量安排三人间或拼房，如酒店无三人间，加床处理，若客人要求开单间，需要补交单人房差250元/人）
                <w:br/>
                行程用餐：3早7正，其中4正*20元/餐+海鲜餐+越式簸箕餐+莲花自助餐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旅游车：全程旅游空调车
                <w:br/>
                导游：领队服务+越南华语导游服务（服务费40元/人）
                <w:br/>
                门票：景点首道门票+下龙湾游船票
                <w:br/>
                保险：旅行社责任险
                <w:br/>
                签证：越南旅游签证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个人消费及其他费用：行程之外自费项目或所产生的个人费用（如电话、洗衣、饮料等、个人伤病医疗费等）；不可抗力因素所产生的额外费用等；
                <w:br/>
                旅游人身意外险，建议客人自行购买；
                <w:br/>
                越南司机/船家小费30元/人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讲解器租赁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观光车</w:t>
            </w:r>
          </w:p>
        </w:tc>
        <w:tc>
          <w:tcPr/>
          <w:p>
            <w:pPr>
              <w:pStyle w:val="indent"/>
            </w:pPr>
            <w:r>
              <w:rPr>
                <w:rFonts w:ascii="微软雅黑" w:hAnsi="微软雅黑" w:eastAsia="微软雅黑" w:cs="微软雅黑"/>
                <w:color w:val="000000"/>
                <w:sz w:val="20"/>
                <w:szCs w:val="20"/>
              </w:rPr>
              <w:t xml:space="preserve">因交通管制旅游大巴无法进入口岸范围，需换乘观光车10元/人/单程</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越南落地签证：
                <w:br/>
                1、行程团队所做签证为ADS签证，需整团出境，整团入境，请至少提前3个工作日以上，将护照首页清晰复印件以扫描或传真的方式发给我社。
                <w:br/>
                2、出境时请参团游客务必随身携带随身携带护照原件+2张2寸白底彩照。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客人自行承担，不便之处敬请谅解!
                <w:br/>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本线路价格为团队行程套票，持有任何优惠证件的游客均不再享受景区门票的优惠政策。
                <w:br/>
                (22)出入境过关时间视当天口岸人流情况而定，平日约40-90分钟左右，请耐心等待。
                <w:br/>
                旅游争议：
                <w:br/>
                (1)旅行社在不减少行程及景点的条件下，全团客人签字确认，可适当调整行程及景点游览顺序；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地接社：越南天星国际旅游股份公司
                <w:br/>
                联系人：黎孟添
                <w:br/>
                联系电话：0084-985771515
                <w:br/>
                地址：越南广宁省下龙市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2025-01-31T07:47:28+08:00</dcterms:created>
  <dcterms:modified xsi:type="dcterms:W3CDTF">2025-01-31T07:47:28+08:00</dcterms:modified>
</cp:coreProperties>
</file>

<file path=docProps/custom.xml><?xml version="1.0" encoding="utf-8"?>
<Properties xmlns="http://schemas.openxmlformats.org/officeDocument/2006/custom-properties" xmlns:vt="http://schemas.openxmlformats.org/officeDocument/2006/docPropsVTypes"/>
</file>