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BHD17047704153F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
                <w:br/>
              </w:t>
            </w:r>
          </w:p>
          <w:p>
            <w:pPr>
              <w:pStyle w:val="indent"/>
            </w:pPr>
            <w:r>
              <w:rPr>
                <w:rFonts w:ascii="微软雅黑" w:hAnsi="微软雅黑" w:eastAsia="微软雅黑" w:cs="微软雅黑"/>
                <w:color w:val="000000"/>
                <w:sz w:val="20"/>
                <w:szCs w:val="20"/>
              </w:rPr>
              <w:t xml:space="preserve">
                上午：早上自行乘高铁前往滨海城市-北海后前往北海国际客运港，自行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
                <w:br/>
                乘车前往【火山地质公园】（游览时间约90分钟）进入涠洲岛西南端的鳄鱼山景区，便可见到一座高高的灯塔，这便是涠洲岛灯塔——涠洲岛的标志性建筑之一。这座灯塔虽然是岛上的制高点，但目前却不能登塔观景，只能作为游客拍照留念的背景。涠洲灯塔当初设立于1956年，是作为附近往来船只的导航标记，它从早期的铁架结构改建为石塔，后又于2002年重建成为现在看到的这座22米高的塔。灯塔外侧面贴白色仿石砖，内设旋转楼梯，塔的上部有瞭望台。
                <w:br/>
                车览【主标志广场】涠洲岛的标志性建筑，周围散落着火山喷发后呈沉积物装的火山岩体，与附近的热带植物和南湾海港相映成趣，成为岛上的打卡点。
                <w:br/>
                【天主堂】（参观时间约40分钟），典型的文艺复兴时期法国哥特式教堂，始建于1853年，历时10年建成，是法国巴黎外方传教会建造，建筑材料全部取自岛上的珊瑚、岩石和石灰，如今依然是当地宗教活动场所。教堂内需脱帽且保持安静。进入教堂，有时候会看到拍婚纱照的人群，而你，可在教堂里静心而坐，感受一下这里神圣的氛围。
                <w:br/>
                【海洋运动公园】（游玩时间约60分钟）这里沙滩宽阔厚软，海水蔚蓝清澈。天气晴朗的时候，海里的珊瑚群、各种各样的热带鱼清晰可见。浪花温柔地抚摸着海滩，海风懒洋洋地吹着，让人轻松惬意。可以租把躺椅悠闲地吹吹海风、打打瞌睡。结束行程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早餐后自由活动，根据船票时间，提前1小时自行乘车前往涠洲岛西角码头，乘船返北海国际客运港散团，自行乘高铁返回起始地，结束愉快旅程。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通：高铁站到北海码头往返接送； 北海-涠洲岛往返船票（按300元/人往返，如超出部分请客人自行补差价），岛上用车，确保每人一正座；
                <w:br/>
                住 宿：旅游酒店双人标准间1晚参考酒店如下：赵家小院  夏至阳光或同档次酒店，以实际安排为准；我社不提供自然单间，产生单房差由游客自行承担（提示：按惯例酒店要求中午12:00前退房，请您合理安排好时间！）
                <w:br/>
                用 餐：全程含1早餐酒店含，如客人临时放弃用餐，则费用不退，敬请谅解。
                <w:br/>
                门 票：行程内景点首道门票（自费项目除外）。
                <w:br/>
                导 游：涠洲岛段为当地景区讲解员。当地落地为散客拼团，接、送及行程游览期间均不保证是同一景区讲解员和司机服务，请您知晓并谅解！当地景区讲解员服务费10元/人，10人以下不派景区讲解员，司机提供协助服务费10元/人）
                <w:br/>
                保 险：当地旅行社责任险
                <w:br/>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景区内电瓶车；
                <w:br/>
                2、单房差160元/人及以上“费用包含”中未注明的项目费用；
                <w:br/>
                3、其它私人消费，及应旅游者要求或双方协商一致，所增加的行程外的景点费用等；
                <w:br/>
                4、因国家政策性调价、团队运作期间如遇人力不可抗拒因素造成的滞留及延长行程所产生的费用。
                <w:br/>
                5、旅游意外伤害保险（建议旅游者购买）。
                <w:br/>
                6、所有参加涠洲行程的客人后一天均不含酒店到码头的送车费用，请自行自费提前1小时打车前往码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
                香蕉船+快艇观光+独木舟+水上蹦蹦床+冲浪
                <w:br/>
                板+接送+沙滩椅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涠洲岛门票</w:t>
            </w:r>
          </w:p>
        </w:tc>
        <w:tc>
          <w:tcPr/>
          <w:p>
            <w:pPr>
              <w:pStyle w:val="indent"/>
            </w:pPr>
            <w:r>
              <w:rPr>
                <w:rFonts w:ascii="微软雅黑" w:hAnsi="微软雅黑" w:eastAsia="微软雅黑" w:cs="微软雅黑"/>
                <w:color w:val="000000"/>
                <w:sz w:val="20"/>
                <w:szCs w:val="20"/>
              </w:rPr>
              <w:t xml:space="preserve">6-59周岁98元/人，60-65周岁49元/人    65周岁以上及6周岁以下免票；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【火山地质公园】景区内电瓶车</w:t>
            </w:r>
          </w:p>
        </w:tc>
        <w:tc>
          <w:tcPr/>
          <w:p>
            <w:pPr>
              <w:pStyle w:val="indent"/>
            </w:pPr>
            <w:r>
              <w:rPr>
                <w:rFonts w:ascii="微软雅黑" w:hAnsi="微软雅黑" w:eastAsia="微软雅黑" w:cs="微软雅黑"/>
                <w:color w:val="000000"/>
                <w:sz w:val="20"/>
                <w:szCs w:val="20"/>
              </w:rPr>
              <w:t xml:space="preserve">【火山地质公园】（游览时间约90分钟，自付费20元/人往返电瓶车）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天主教堂景区内往返电瓶车</w:t>
            </w:r>
          </w:p>
        </w:tc>
        <w:tc>
          <w:tcPr/>
          <w:p>
            <w:pPr>
              <w:pStyle w:val="indent"/>
            </w:pPr>
            <w:r>
              <w:rPr>
                <w:rFonts w:ascii="微软雅黑" w:hAnsi="微软雅黑" w:eastAsia="微软雅黑" w:cs="微软雅黑"/>
                <w:color w:val="000000"/>
                <w:sz w:val="20"/>
                <w:szCs w:val="20"/>
              </w:rPr>
              <w:t xml:space="preserve">【天主堂】（参观时间约40分钟，自付费20元/人往返电瓶车）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2025-07-11T14:54:35+08:00</dcterms:created>
  <dcterms:modified xsi:type="dcterms:W3CDTF">2025-07-11T14:54:35+08:00</dcterms:modified>
</cp:coreProperties>
</file>

<file path=docProps/custom.xml><?xml version="1.0" encoding="utf-8"?>
<Properties xmlns="http://schemas.openxmlformats.org/officeDocument/2006/custom-properties" xmlns:vt="http://schemas.openxmlformats.org/officeDocument/2006/docPropsVTypes"/>
</file>