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【广西自组】F13纯玩·德法瑞意冰川3000+五渔村+黄金列车纯玩13天（FCO-CDG）行程单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FG1751850422Mf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请游客在指定时间在首都国际机场集中，由领队带领搭乘国际航班，飞往意大利首都-“永恒之城”罗马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北京-罗马（意大利）
                <w:br/>
              </w:t>
            </w:r>
          </w:p>
          <w:p>
            <w:pPr>
              <w:pStyle w:val="indent"/>
            </w:pPr>
            <w:r>
              <w:rPr>
                <w:rFonts w:ascii="微软雅黑" w:hAnsi="微软雅黑" w:eastAsia="微软雅黑" w:cs="微软雅黑"/>
                <w:color w:val="000000"/>
                <w:sz w:val="20"/>
                <w:szCs w:val="20"/>
              </w:rPr>
              <w:t xml:space="preserve">
                参考航班：CA939  PEK/FCO 1340-1855（航班仅供参考，具体以实际为准）
                <w:br/>
                抵达后，乘车前往酒店入住。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罗马-佛罗伦萨-意大利小镇（意大利）
                <w:br/>
              </w:t>
            </w:r>
          </w:p>
          <w:p>
            <w:pPr>
              <w:pStyle w:val="indent"/>
            </w:pPr>
            <w:r>
              <w:rPr>
                <w:rFonts w:ascii="微软雅黑" w:hAnsi="微软雅黑" w:eastAsia="微软雅黑" w:cs="微软雅黑"/>
                <w:color w:val="000000"/>
                <w:sz w:val="20"/>
                <w:szCs w:val="20"/>
              </w:rPr>
              <w:t xml:space="preserve">
                酒店早餐后，【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之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特别安排：赠送品尝佛罗伦萨百年特色牛肚包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晚餐：佛罗伦萨牛肚包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意大利小镇-五渔村-意大利小镇（意大利）
                <w:br/>
              </w:t>
            </w:r>
          </w:p>
          <w:p>
            <w:pPr>
              <w:pStyle w:val="indent"/>
            </w:pPr>
            <w:r>
              <w:rPr>
                <w:rFonts w:ascii="微软雅黑" w:hAnsi="微软雅黑" w:eastAsia="微软雅黑" w:cs="微软雅黑"/>
                <w:color w:val="000000"/>
                <w:sz w:val="20"/>
                <w:szCs w:val="20"/>
              </w:rPr>
              <w:t xml:space="preserve">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意大利小镇-威尼斯-名品购物村-因斯布鲁克（奥地利）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与本土精品，Gucci、Prada、Versace等全年低至3折，时尚控必打卡!开放式园林设计融合意式风情，绿荫步道与休憩长廊让购物更惬意。折上折活动频出是旅行者的欧洲购物之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因斯布鲁克-新天鹅堡-斯图加特（德国）
                <w:br/>
              </w:t>
            </w:r>
          </w:p>
          <w:p>
            <w:pPr>
              <w:pStyle w:val="indent"/>
            </w:pPr>
            <w:r>
              <w:rPr>
                <w:rFonts w:ascii="微软雅黑" w:hAnsi="微软雅黑" w:eastAsia="微软雅黑" w:cs="微软雅黑"/>
                <w:color w:val="000000"/>
                <w:sz w:val="20"/>
                <w:szCs w:val="20"/>
              </w:rPr>
              <w:t xml:space="preserve">
                酒店早餐后，游览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斯图加特-琉森-因特拉肯-瑞士小镇（瑞士）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瑞士小镇-冰川3000-金色山口列车-西庸古堡-法国小镇（法国）
                <w:br/>
              </w:t>
            </w:r>
          </w:p>
          <w:p>
            <w:pPr>
              <w:pStyle w:val="indent"/>
            </w:pPr>
            <w:r>
              <w:rPr>
                <w:rFonts w:ascii="微软雅黑" w:hAnsi="微软雅黑" w:eastAsia="微软雅黑" w:cs="微软雅黑"/>
                <w:color w:val="000000"/>
                <w:sz w:val="20"/>
                <w:szCs w:val="20"/>
              </w:rPr>
              <w:t xml:space="preserve">
                参考班次：Gstaad - Montreux  14:37-16:17（仅供参考，具体以实际为准）
                <w:br/>
                酒店早餐后，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搭乘缆车登上【冰川3000雪山】山顶，可在连接两座山顶峰的107米长的索桥观赏美景。
                <w:br/>
                中午特别安排享用雪山山上的【冰川3000餐厅】进行午餐。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蒙特勒参观中世纪水上城堡-【西庸城堡】（入内参观约1小时）。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法国小镇-慕珑酒庄-枫丹白露-巴黎（法国）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较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1930-1230+1 （航班仅供参考，具体以实际为准）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参考航班：（航班仅供参考，具体以实际为准）
                <w:br/>
                抵达当地国际机场，结束浪漫的欧洲之旅。抵达后，请将护照和全部登机牌交予领队，以便领馆核销您的签证，给你留下良好的出境记录。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罗马：Mercure Roma West  或同档次
                <w:br/>
                D3意大利小镇Hotel Europa Signa 或同档次
                <w:br/>
                D4意大利小镇Methis Hotel &amp; SPA  或同档次
                <w:br/>
                因斯布鲁克Hotel Tyrol/Hotel Olympia  或同档次
                <w:br/>
                斯图加特Mk Hotel Stuttgart  或同档次
                <w:br/>
                D7瑞士小镇A1 Hotel Restaurant Grauholz AG  或同档次
                <w:br/>
                D8法国小镇Hôtel Siatel Besancon  或同档次
                <w:br/>
                巴黎：ibis Styles Versailles Saint Quentin en Yvelines  或同档次
                <w:br/>
                3.行程所列餐食，酒店早餐，18个正餐，中式团餐六菜一汤，升级4个特色餐：冰川3000雪山午餐+意大利墨鱼面+KBB土耳其烤肉+佛罗伦萨牛肚包（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5.全程北京起止中文领队兼境外导游费1300元/人；
                <w:br/>
                6.基本景点大门票（只含金色山口列车二等座、冰川3000上下山缆车、西庸古堡、卢浮宫（含讲解）、凡尔赛宫（含讲解），塞纳河左岸精品徒步（含官导讲解），塞纳河游船，黄金大运河游船，勃艮第酒庄品酒），其它为外观或免费；
                <w:br/>
                7.申根签证费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 3800元/人（酒店单房差仅指普通单人间如要求安排大床房或标双，单房差另议）；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岁以下（不含6岁）不占床减房差，此价格提供机位、车位、餐位及景点门票，不提供住宿床位，占床按成人价格收费，6岁起必须占床，1大1小必须占床；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2025-07-08T00:06:52+08:00</dcterms:created>
  <dcterms:modified xsi:type="dcterms:W3CDTF">2025-07-08T00:06:52+08:00</dcterms:modified>
</cp:coreProperties>
</file>

<file path=docProps/custom.xml><?xml version="1.0" encoding="utf-8"?>
<Properties xmlns="http://schemas.openxmlformats.org/officeDocument/2006/custom-properties" xmlns:vt="http://schemas.openxmlformats.org/officeDocument/2006/docPropsVTypes"/>
</file>