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（南宁）2507【小渝儿的夏天】重庆亲子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CQ17509941339n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乐和乐都-荣昌
                <w:br/>
              </w:t>
            </w:r>
          </w:p>
          <w:p>
            <w:pPr>
              <w:pStyle w:val="indent"/>
            </w:pPr>
            <w:r>
              <w:rPr>
                <w:rFonts w:ascii="微软雅黑" w:hAnsi="微软雅黑" w:eastAsia="微软雅黑" w:cs="微软雅黑"/>
                <w:color w:val="000000"/>
                <w:sz w:val="20"/>
                <w:szCs w:val="20"/>
              </w:rPr>
              <w:t xml:space="preserve">
                早餐后，开始今日的行程。 ➤【乐和乐都】[游览时间不低于300分钟] ·作为西南地区规模大的动物主题乐园，乐和乐都是亲子家庭与动物爱好者的必打卡地！在这里不仅可以畅玩主题乐园，与珍稀动物亲密接触，还能体验“大象保育员”项目，亲子协同进行科研实践，家长与孩子将化身“临时象爸象妈”，参与培训后，亲手为大象配比食物、清理圈舍、观察行为习性，在趣味互动中学习野生动物保护知识，收获“大象守护证书”。 ·嗨玩乐和乐都娱乐天堂高空乐园，体验刺激游乐设施，让家长与孩子在肾上腺素飙升中紧握彼此双手，增加亲子感情，留下难忘的亲子回忆~ ➤【荣昌夏布小镇】（游览时间不少于60分钟） 夏布小镇是国家3A级旅游景区，由24栋仿明清风貌四合院落组成，青瓦古院、廊桥艺梦，步步皆景。在这里，还藏着一项国家非物质文化遗产的精妙技艺——合夏布香包。选用千年非遗荣昌夏布为原料，以传统针法缝制成玲珑香囊，填入艾草、薰衣草等天然香料，每一针一线都延续着巴渝匠人的智慧。可亲手参与香包的制作，体验古法手作的静心之美。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大足宝顶山石刻-印象武隆
                <w:br/>
              </w:t>
            </w:r>
          </w:p>
          <w:p>
            <w:pPr>
              <w:pStyle w:val="indent"/>
            </w:pPr>
            <w:r>
              <w:rPr>
                <w:rFonts w:ascii="微软雅黑" w:hAnsi="微软雅黑" w:eastAsia="微软雅黑" w:cs="微软雅黑"/>
                <w:color w:val="000000"/>
                <w:sz w:val="20"/>
                <w:szCs w:val="20"/>
              </w:rPr>
              <w:t xml:space="preserve">
                酒店早餐——用餐时间约：30分钟 ➤家长与孩子共同体验石刻拓印，感受古代工匠的匠心精神，在协作中深化对中华传统文化的理解与热爱，将这份‘可触摸的文化记忆’带回家！ ➤大足宝顶——游览时间不少于120分钟 ➤大足石刻是佛教题材的石刻，非常精美壮观。每个雕刻都有自己的故事，而且还是彩色的，显得十分逼真，甚至活灵活现。石洞中佛像的表情神态自不必说，就连衣服的流苏都给人感觉一阵风就可以吹起来。 ➤非遗传承人教唱川江号子，带领您和孩子穿越时空，感受"川江号子"这一流淌在血脉中的江河绝响，一场沉浸式声乐课堂，体验山水间的文化共鸣。 ➤赠送【印象武隆】（观看时间不少于60分钟）——“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
                <w:br/>
              </w:t>
            </w:r>
          </w:p>
          <w:p>
            <w:pPr>
              <w:pStyle w:val="indent"/>
            </w:pPr>
            <w:r>
              <w:rPr>
                <w:rFonts w:ascii="微软雅黑" w:hAnsi="微软雅黑" w:eastAsia="微软雅黑" w:cs="微软雅黑"/>
                <w:color w:val="000000"/>
                <w:sz w:val="20"/>
                <w:szCs w:val="20"/>
              </w:rPr>
              <w:t xml:space="preserve">
                ➤酒店早餐——用餐时间约：30分钟 ➤天生三桥——游览时间不少于60分钟 ➤作为世界自然遗产、国家5A级景区的天生三桥，是当之无愧的重庆网红景点。从开放至今，一直是电影和综艺的宠儿，包括《满城尽带黄金甲》、《变形金刚4》、《极限挑战》、《爸爸去哪儿》等深受大众喜爱的电影与综艺。而真正让中外游客折服的，是大自然鬼斧神工的传奇之景——世界规模大、高的串珠式天生桥群。 ➤仙女山——游览时间不少于60分钟 ➤打卡南国牧原、东方瑞士，仙女山被大自然赋予仙女山春观花，夏乘凉，秋赏月，冬滑雪的独特景观。林海、奇峰、牧场、雪原被游客称为仙女山四绝，目之所及，处处都可入画，万物皆可入诗；有“落在凡间的伊甸园”之美誉！ ➤在云雾缭绕的仙女山草原上，邂逅一群毛茸茸的“微笑天使”——呆萌羊驼！投喂羊驼，它们乖巧地低头轻啃，偶尔歪头卖萌，甚至凑近合影，瞬间治愈力满分，培养孩子爱心与观察力！ ➤体验喀斯特植物拓染，用传统拓染技艺将将植物的自然形态留存。家长与孩子亲手体验，既能学习喀斯特地貌的植被特性，又能创作的“地质纪念品”。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美术学院-渣滓洞-白公馆-轻轨穿楼-洪崖洞
                <w:br/>
              </w:t>
            </w:r>
          </w:p>
          <w:p>
            <w:pPr>
              <w:pStyle w:val="indent"/>
            </w:pPr>
            <w:r>
              <w:rPr>
                <w:rFonts w:ascii="微软雅黑" w:hAnsi="微软雅黑" w:eastAsia="微软雅黑" w:cs="微软雅黑"/>
                <w:color w:val="000000"/>
                <w:sz w:val="20"/>
                <w:szCs w:val="20"/>
              </w:rPr>
              <w:t xml:space="preserve">
                ➤酒店早餐——用餐时间约：30分钟 ➤美术学院——游览时间不少于60分钟 带孩子来重庆一定要到四川美术学院美术馆。单单只是站在外面就能被美术馆所征服，色彩斑斓的外墙代表着川美的自由开放与浪漫。当然，美术馆出名的不止是她彩色的外表，还有内在的内容。里面有很多美术的展览，很值得好好欣赏。（温馨提示：1、该景点需要在微信公众号预约进馆，导游会在车上教客人预约方式，需要客人配合预约。2、美术馆如遇特殊情况闭馆，导致无法参观游览，则取消该景点） ➤渣滓洞 —— （游览时间不少于30分钟，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➤白公馆 —— （游览时间不少于30分钟，不含馆内讲解，临时闭馆则取消该景点），白公馆原为四川军阀白驹的郊外别墅，1943年中美合作所成立后，白公馆曾改为来华美军人员招待所，到1945年又作为特别看守所重新关人。 ➤轻轨穿楼 ——（拍照打卡时间不少于20分钟） 到底是现有楼还是现有轨道？这一直是个不解之谜。但也不妨碍大家在这里继续发挥自己的想象，除了气吞列车，还有什么有趣的创意呢？【此处为观景台，不乘坐】 ➤解放碑 ——（游览时间不少于30分钟） 中国一座纪念中华民族抗日战争胜利的纪念碑，是来渝的游客必去的地方。 ➤洪崖洞 ——（游览时间不少于30分钟） 凭借着酷似宫崎骏的“千与千寻”而风光无限，是每一个来渝的人都一定会来打卡的网红地。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酒店早餐后，根据车次时间安排提前送站，自行乘车返回南宁东站/广西各地火车站。抵达南宁东站/广西各地火车站后自行散团，结束重庆之旅！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【门票】乐和乐都大门票、大足宝鼎石刻+景交、天生三桥、仙女山首道大门票（行程所列门票为旅行社套票价，无任何优免退费）
                <w:br/>
                【用餐】行程所列餐（5早8正）
                <w:br/>
                早餐：酒店含早，儿童不占床不含早，餐不用不退不做等价交换
                <w:br/>
                正餐：正餐餐标为30元/餐/人，特色餐除外，不含风味餐、饮料、酒水等，根据人数调整菜品数量，餐不用不退不做等价交换
                <w:br/>
                【住宿】5晚当地酒店标准2人间住宿（酒店没有三人间，不含单房差）
                <w:br/>
                参考酒店：（以实际入住为准）酒店都不提供一次性洗漱用品，请客人自备洗漱用品。
                <w:br/>
                重庆：重庆北站伊可莎大酒店、重庆劲力酒店、银河大酒店、重庆巴古戴斯酒店、两江盛锦酒店(重庆园博园店)、宜尚PLUS酒店(重庆江北机场T3航站楼店)、丽呈睿轩重庆园博园地铁站酒店、重庆北站伊可莎大酒店、重庆星宇大酒店、高悦酒店(重庆观音桥步行街店) 或同档次酒店
                <w:br/>
                武隆：宏福饭店、瑜珠花园酒店 或同档次酒店
                <w:br/>
                大足：重庆大足石刻观堂酒店 或同档次酒店
                <w:br/>
                【用车】当地空调旅游用车，景区内为公共环保车。（车辆大小由旅行社根据游客人数调整，保证每位游客1个正座）
                <w:br/>
                【导游】当地中文导游服务费100元/人（接送站不是导游，为公司特意安排的接送站人员）。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1.单房差（6-8月700元/人）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5.儿童价格不含床位费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2025-07-05T05:09:02+08:00</dcterms:created>
  <dcterms:modified xsi:type="dcterms:W3CDTF">2025-07-05T05:09:02+08:00</dcterms:modified>
</cp:coreProperties>
</file>

<file path=docProps/custom.xml><?xml version="1.0" encoding="utf-8"?>
<Properties xmlns="http://schemas.openxmlformats.org/officeDocument/2006/custom-properties" xmlns:vt="http://schemas.openxmlformats.org/officeDocument/2006/docPropsVTypes"/>
</file>