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（法签南宁指纹）德国+法国+荷兰+比利时+瑞士+风车村+含全餐 10天7晚 （HU）BRUBRU行程单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HU760  布鲁塞尔机场 (BRU) T1 - 深圳宝安国际机场 T1  11:40/05:00+1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参考航班：HU759  SZX / BRU  0155/0800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瑞士小镇-(大巴约70公里)-因特拉肯-(大巴约193公里)-贝尔福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参考航班：HU760  BRU / SZX  1150/0500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贝尔福当地酒店参考：APPART CITY CHALON SUR SAONE或同档次酒店
                <w:br/>
                巴黎当地酒店参考：Tulip Inn Massy Palaiseau或同档次酒店
                <w:br/>
                布鲁塞尔当地酒店参考：Van Der Valk Hotel Brussels Airport或同档次酒店
                <w:br/>
                2. 用餐：行程注明所含的14个早餐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含深圳起止全程司机和领队导游服务费1000人民币/人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2025-06-14T11:23:35+08:00</dcterms:created>
  <dcterms:modified xsi:type="dcterms:W3CDTF">2025-06-14T11:23:35+08:00</dcterms:modified>
</cp:coreProperties>
</file>

<file path=docProps/custom.xml><?xml version="1.0" encoding="utf-8"?>
<Properties xmlns="http://schemas.openxmlformats.org/officeDocument/2006/custom-properties" xmlns:vt="http://schemas.openxmlformats.org/officeDocument/2006/docPropsVTypes"/>
</file>