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【皇牌玩家】澳大利亚大堡礁9天海岸线之旅行程单</w:t>
      </w:r>
    </w:p>
    <w:p>
      <w:pPr>
        <w:jc w:val="center"/>
        <w:spacing w:after="100"/>
      </w:pPr>
      <w:r>
        <w:rPr>
          <w:rFonts w:ascii="微软雅黑" w:hAnsi="微软雅黑" w:eastAsia="微软雅黑" w:cs="微软雅黑"/>
          <w:sz w:val="20"/>
          <w:szCs w:val="20"/>
        </w:rPr>
        <w:t xml:space="preserve">悉尼/凯恩斯/布里斯本/黄金海岸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ADLY1747815327rg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去程：广州-/-悉尼，航班：CZ301/08:50-19:40
                <w:br/>
                返程：布里斯本 -/- 广州，航班：CZ382/10:10-17:40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【悉尼动物园】：全开放式动物园，实现与澳洲特有的动物近距离接触的机会；
                <w:br/>
                【杰维斯湾观海豚生态游】：乘坐观光船出海造访野生海豚保护区，与大自然来一次全方位亲密接触；
                <w:br/>
                【滑浪者天堂】： “电影海王取景地”、全世界很长的海岸线，绵长的金色沙滩；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南方航空：荣获中国民航飞行安全奖；
                <w:br/>
                全程澳大利亚旅游专家的领队为您保驾护航，细致服务；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当天于指定时间在广州白云机场国际出发厅集中；在专业领队带领下办理登机手续，搭乘客机前往澳大利亚“很大城市“—悉尼。享受着机上的影音设备及空乘服务，抵达后入住酒店。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杰维斯湾 – 卧龙港 - 悉尼
                <w:br/>
              </w:t>
            </w:r>
          </w:p>
          <w:p>
            <w:pPr>
              <w:pStyle w:val="indent"/>
            </w:pPr>
            <w:r>
              <w:rPr>
                <w:rFonts w:ascii="微软雅黑" w:hAnsi="微软雅黑" w:eastAsia="微软雅黑" w:cs="微软雅黑"/>
                <w:color w:val="000000"/>
                <w:sz w:val="20"/>
                <w:szCs w:val="20"/>
              </w:rPr>
              <w:t xml:space="preserve">
                早餐后开始今日精彩之旅：
                <w:br/>
                【杰维斯湾】
                <w:br/>
                距离悉尼市区约2个半小时车程。抵达后，乘坐游船出海，杰维斯湾是一个天然海湾，宁静自然，水清沙幼，有着号称世界上很细很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很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午餐：澳式西餐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有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无边泳池位于悉尼有名邦迪海滩，是澳洲比较适合拍照的海边泳池，全长50米的海水泳池不仅是晒日光浴的热门地点，更是邦迪海滩百年来的地标。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乘搭【悉尼港特色渡轮】畅游南半球很美丽的海湾【悉尼港】；于船上观赏【悉尼高级住宅区】、【屈臣氏湾】、【玫瑰湾】、【伊丽莎白湾】及欣赏悉尼港湾美景。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
                <w:br/>
                悉尼歌剧院不仅是公认的 20 世纪世界七大奇迹之一，也是悉尼很具有地标性的建筑。建于海港上贝壳般的建筑物，外观将近全白色，近距离游览举世闻名的悉尼歌剧院（外观），深入了解其背后曲折动人的故事。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悉尼经典一日游-/-凯恩斯	航班：待定或后一天早班机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【悉尼大学】
                <w:br/>
                悉尼大学是澳大利亚历史很悠久和很负盛名的大学，被称为“澳洲第1校”，在世界范围内亦是很好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很喜爱的澳大利亚本土动物近距离接触。另外，园区内【水族馆】也是必打卡的景点，那里有可爱的神仙小企鹅、巨型的咸水鳄和公牛鲨，让您仿佛置身于海底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午餐：西式牛扒餐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	航班：待定或后一天早班机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 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【私家电动艇畅游黄金海岸水道】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晚餐：龙虾海鲜风味餐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 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【黄金海岸神仙湾（Sanctuary Cove）】
                <w:br/>
                整个社区占地广阔，由别墅区、湖景区、高尔夫球场、游艇码头和商业中心等组成。265 公顷的人工湖贯穿其中，湖面波光粼粼，周围环绕着绿树成荫的林荫道以及错落有致的独栋别墅和精品公寓，宛如一幅迷人的湖畔画卷。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广州	航班：CZ382/10:10-17:40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澳洲个人签证或ADS团队签证费用。
                <w:br/>
                3. 全程酒店双人标准间住宿，澳洲新西兰部分酒店标间为大小床，属正常情况；
                <w:br/>
                8晚当地酒店双人标准间住宿，参考酒店如下，以实际安排入住为准。
                <w:br/>
                悉尼：Holiday Inn Express Sydney Macquarie Park或同档次酒店（三晚）；
                <w:br/>
                凯恩斯：Rydges Esplanade Resort Cairns或同档次酒店（两晚）；
                <w:br/>
                布里斯本：Holiday Inn Express Brisbane Central或同档次酒店(三晚)或
                <w:br/>
                黄金海岸：Mercure Gold Coast Resort或同档次酒店（三晚）；
                <w:br/>
                4. 团队行程期间的空调巴士接送费用，全程领队。
                <w:br/>
                5. 行程中标注包含的景点首道门票费用。
                <w:br/>
                6. 团队用餐标准：除标准飞机餐外，早餐为酒店早餐或餐盒，午晚餐为中式桌餐6菜1汤（或特色餐及自助餐），餐标25澳币/人/餐，8早12正，特色餐以行程中标注为准。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7.全程地接导游服务费￥720/人（出团时机场现付，领队代收，大小同价）。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半潜艇：通过1.5米深的海船底看大堡礁；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小飞机：在上空盘旋看翡翠般的大堡礁；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A$ 299.00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直升飞机：在大堡礁海面饱览世界上自然风光，航拍大堡礁的壮丽景色，真正体验大堡礁浪漫情怀；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绿岛上直升飞机：在大堡礁海面饱览世界上美丽的风景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热气球：世界上很安全的热气球，人生的美好回忆.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1.以上行程仅供参考。在不减少行程的前提下，经全体游客签字同意后，可对景点的先后顺序做适当调整。
                <w:br/>
                2.地接导游可能会根据实际行程宽松程度等建议增加个别自费项目，客人自愿选择参加。
                <w:br/>
                3.  由于航空公司航班变更、延误、取消，及恶劣天气、罢工等其他不可抗力因素，造成出团日期或很终行程无法和原订行程一致，我社不承担违约责任。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2025-05-23T07:44:45+08:00</dcterms:created>
  <dcterms:modified xsi:type="dcterms:W3CDTF">2025-05-23T07:44:45+08:00</dcterms:modified>
</cp:coreProperties>
</file>

<file path=docProps/custom.xml><?xml version="1.0" encoding="utf-8"?>
<Properties xmlns="http://schemas.openxmlformats.org/officeDocument/2006/custom-properties" xmlns:vt="http://schemas.openxmlformats.org/officeDocument/2006/docPropsVTypes"/>
</file>