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EWY-S10【风光揽胜】美国东西海岸15天：经典8城纵览+“4+1”国家公园胜景环游+66号公路时代巡礼+尼亚加拉大瀑布奇景大观行程单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SW-US-P250714G</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2025-07-15 CX844 HKG/JFK 0200-0600 ; <w:br/>2025-07-27 CX881 LAX/HKG 0115-0645+1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于晚间指定时间前往深圳（蛇口码头）集合，前往香港国际机场，搭乘国际航班前往纽约。<w:br/>准备开启北美之旅。<w:br/><w:br/>注：若游客于前一日抵达深圳，我司贴心赠送住宿一晚。<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香港》》纽约<w:br/></w:t></w:r></w:p><w:p><w:pPr><w:pStyle w:val="indent"/></w:pPr><w:r><w:rPr><w:rFonts w:ascii="微软雅黑" w:hAnsi="微软雅黑" w:eastAsia="微软雅黑" w:cs="微软雅黑"/><w:color w:val="000000"/><w:sz w:val="20"/><w:szCs w:val="20"/></w:rPr><w:t xml:space="preserve">参考航班：CX844 HKGJFK 0200  0600<w:br/><w:br/>于约定时间地点在机场集合，办理登机手续,搭乘国际航班飞往美国【纽约】。抵达后，开启【纽约】市区游览：【世贸中心】（外观，途经）世贸中心一号楼原名自由塔，在纽约的世贸双子塔 9·11 恐怖袭击中被摧毁的 13 年之后开放，是在原世贸中心的旧址上修建起来的摩天大楼，现为北美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的一块“国际领土”。<w:br/><w:br/>随后来到位于【曼哈顿岛中心地带】（总游览时长不低于120分钟）游览：【中央公园】这座纽约的“后花园”，建于1873年,是纽约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个国家公园和世界上个国家公园，它坐落在落基山脉东麓，占地面积超过8800平方公里，是世界上大的地热景观区之一。色彩斑斓的大棱镜温泉，举世闻名的老忠实喷泉，浪漫迷人的黄石湖、雄伟秀丽的大峡谷、万马奔腾的黄石瀑布、神秘静谧的森林，分布在这块古老的火山高原及全美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沙漠山-卡巴松折扣中心-洛杉矶》》香港<w:br/></w:t></w:r></w:p><w:p><w:pPr><w:pStyle w:val="indent"/></w:pPr><w:r><w:rPr><w:rFonts w:ascii="微软雅黑" w:hAnsi="微软雅黑" w:eastAsia="微软雅黑" w:cs="微软雅黑"/><w:color w:val="000000"/><w:sz w:val="20"/><w:szCs w:val="20"/></w:rPr><w:t xml:space="preserve">早餐后，乘车前往美国西海岸大的工厂直销工场【Desert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参考航班：CX881 LAXHKG 0125 0645+1<w:br/><w:br/>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团费包含：<w:br/>1.国际往返机票、机场税，团队经济舱；<w:br/>2.行程所列酒店住宿11晚（2人1间，具有独立卫生间，空调）；注：因北美城市分布松散，且地广人稀，酒店风格与国内相反。大部分酒店普通楼层较低，平面广，多为2-3层楼高酒店，请提前知晓。<w:br/>纽约/新泽西地区	ComfortInn/LaQuinta/DaysInn/Ramada/PlaceHotel/QualityInn/BestWestern/HamptonInn/Madison/EdisonHotel/FairBridge/ClarionInn/Ehotel/GardenExecutiveHotel/RaritanHotel/Travelodge/Radisson/DaysHotel或同级<w:br/>华盛顿/弗吉尼亚/马里兰地区	ComfortInn/DaysInn/QualityInn/GovernorHouse/SleepInn/BestWestern/Ramada/FairfieldInn/FairBridge/RedRoof/ClarionInn/WyndhamGarden/CountryInn/Radisson/Travelodge或同级<w:br/>布法罗/罗彻斯特地区	QualityInn/ComfortInn/DaysInn/GovernorHouse/SleepInn/BestWestern/Ramada/FairfieldInn/FairBridge/HolidayInn/CountryInn/RoadwayInn/EconoLodge/HamptonInn/Radisson/Travelodge或同级<w:br/>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Hotel/RoadwayInn/HotelSaddleback/CrystalPark/BokaiGarden/Travelodge/StantonInn&amp;Suites或同级<w:br/>3.行程所列餐食：<w:br/>早餐：11次早餐酒店内或酒店外早，多为冷早；通常酒店内早餐，是所预定酒店提供的一项按床位不另外收取费用的服务，如果因为航班起飞时间较早，无法退还该早餐费用；<w:br/>12次正餐，午晚餐：中式围餐（桌餐标准为 10-12 人一桌为六菜一汤，7-9 人一桌为五菜一汤）或中式自助餐，不含酒水（餐费标准20USD/人/餐；若游客不用餐或特殊原因无法安排餐食退餐，也按此标准执行退费）；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6.领队服务；<w:br/>7.领队司机服务费（人民币1616/人）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3.额外游览用车超时费（导游和司机每天正常工作时间不超过9小时，如超时需加收超时费）；<w:br/>4.行程中所列游览活动之外项目所需的费用；<w:br/>5.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6.在机场内转机、候机及在飞机上时间及自由活动期间用餐由客人自理。(在美国内陆的航班不提供免费的飞机餐)；<w:br/>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大不得超过157厘米/件，超过部分另外征收超重费；行李的实际收费请以航空公司柜台收费为准。以上为航空公司行李费的新政策，如有政策变更，请以航空公司柜台收费为准。）；<w:br/>8.客人个人消费及其他私人性开支。例如交通工具上非免费餐饮费、洗衣、理发、电话、饮料、烟酒、付费电视、行李搬运、邮寄、购物、行程列明以外的用餐或宴请等；自由活动期间交通费；<w:br/>9.因个人原因滞留产生的一切费用；<w:br/>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11.旅游意外险（建议自行购买）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好方式：还原意大利水城威尼斯场景的威尼斯人酒店、百乐宫酒店前庭人工湖的世界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者的气质，让建筑上升成为作品，名垂青史。探访全球贵住宅区-【比弗利山庄】，这里有无数的名流、豪宅，也是购物的天堂。在比弗利山标志留影后前往在比弗利山标志留影后前往【圣塔莫妮卡海滩】。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酒店说明	1.行程中所列酒店星级标准为当地酒店评定标准，不同于国内酒店星级评判标准，与国内相同星级的酒店规模、设施、服务上都有一定差距，且欧洲大部分特色酒店不参与星级评定；<w:br/>2.如正值旅游旺季或欧洲各地展会举行期间，部分酒店会距离市区较远或调整至就近夜宿地，敬请理解；<w:br/>3.按照欧洲酒店惯例，每标间可接待两大人带一个6岁以下儿童（不占床），具体费用根据所报团队情况而定；若一个大人带一个6岁以下儿童参团，建议住一标间，以免给其他游客休息造成不便；一标间只可接纳一位不占床儿童；<w:br/>4.酒店住宿若出现单男或单女，我司会按照报名先后的顺序安排同性客人同住，若客人不接受此种方式或经协调终不能安排的，客人须在出发前补交单房差入住单人房（欧洲的单人房一般指房间里面只有一张90厘米宽的床）。<w:br/>委托社：<w:br/><w:br/>广东成功之旅国际旅行社有限公司<w:br/><w:br/>广州市天河区体育西路111号建和中心13楼<w:br/><w:br/>020-61279312<w:br/><w:br/>地接社信息：<w:br/><w:br/>公司名：T.E.LLC<w:br/>公司地址：3905 Railroad Ave Ste.202S Fairfax,VA 22030<w:br/>Tel: 703-691-2060</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4.分团、脱团：客人应按合同约定全程随团游览，若客人自行分团、脱团，已产生费用不予退还，客人对此表示同意。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2025-07-06T17:22:55+08:00</dcterms:created>
  <dcterms:modified xsi:type="dcterms:W3CDTF">2025-07-06T17:22:55+08:00</dcterms:modified>
</cp:coreProperties>
</file>

<file path=docProps/custom.xml><?xml version="1.0" encoding="utf-8"?>
<Properties xmlns="http://schemas.openxmlformats.org/officeDocument/2006/custom-properties" xmlns:vt="http://schemas.openxmlformats.org/officeDocument/2006/docPropsVTypes"/>
</file>