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A3【初识河南】双飞5日游行程单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HN1747796215pq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南宁-郑州（航班待定，以实际出票为准）
                <w:br/>
              </w:t>
            </w:r>
          </w:p>
          <w:p>
            <w:pPr>
              <w:pStyle w:val="indent"/>
            </w:pPr>
            <w:r>
              <w:rPr>
                <w:rFonts w:ascii="微软雅黑" w:hAnsi="微软雅黑" w:eastAsia="微软雅黑" w:cs="微软雅黑"/>
                <w:color w:val="000000"/>
                <w:sz w:val="20"/>
                <w:szCs w:val="20"/>
              </w:rPr>
              <w:t xml:space="preserve">
                请提前2小时自行前往南宁吴圩机场乘机赴郑州，请各位贵宾务必携带好身份证原件于航班起飞前2小时至机场航空值机柜台办理登机牌及托运、入安检，找到登机牌上显示的登机口等候登机，请注意收听机场登机广播；抵达之后郑州机场接团后安排入住郑州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郑州-云台山-郑州
                <w:br/>
              </w:t>
            </w:r>
          </w:p>
          <w:p>
            <w:pPr>
              <w:pStyle w:val="indent"/>
            </w:pPr>
            <w:r>
              <w:rPr>
                <w:rFonts w:ascii="微软雅黑" w:hAnsi="微软雅黑" w:eastAsia="微软雅黑" w:cs="微软雅黑"/>
                <w:color w:val="000000"/>
                <w:sz w:val="20"/>
                <w:szCs w:val="20"/>
              </w:rPr>
              <w:t xml:space="preserve">
                红褐色峡谷立于两岸，抬头一线天，低头幽深的潭水，简直人间仙境
                <w:br/>
                早餐后游览世界地质公园【云台山景区】，游览中原一奇峡【红石峡】（温盘峪）（约1.5H），景区集秀，幽，雄，险为一体，泉，瀑，溪，潭于一谷，素来享有“盆景峡谷”的美誉；后游览峡谷极品的主要代表【潭瀑峡】（小寨沟）（约1.5H）（谷内三步一泉，五步一瀑，十步一潭）根据个人体力自由活动选择参观中国猕猴保护区【猕猴谷】（约0.5H） 。乘车返回郑州或洛阳，送您回酒店入住。                                                                                     
                <w:br/>
                推荐美食：云台山有美食一条街，景区附近很多农家餐厅，吃饭特别方便，价格比市区略高，但是相对合理。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郑州或洛阳或焦作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郑州或洛阳或焦作-老君山-洛阳地区
                <w:br/>
              </w:t>
            </w:r>
          </w:p>
          <w:p>
            <w:pPr>
              <w:pStyle w:val="indent"/>
            </w:pPr>
            <w:r>
              <w:rPr>
                <w:rFonts w:ascii="微软雅黑" w:hAnsi="微软雅黑" w:eastAsia="微软雅黑" w:cs="微软雅黑"/>
                <w:color w:val="000000"/>
                <w:sz w:val="20"/>
                <w:szCs w:val="20"/>
              </w:rPr>
              <w:t xml:space="preserve">
                《远赴人间惊鸿宴，一睹人间盛世颜》：和老君山的云顶仙宫来一场邂逅吧！
                <w:br/>
                早餐后参观国家AAAAA景区、世界地质公园【老君山】（参观约4-6小时），车赴洛阳栾川（车程约 4 小时）中午抵达后乘坐中灵索道（自理）开始登山。 抵达中天门之后登518级生财道或是乘坐（峰林索道自理），之后参观老君庙、南天门、玉皇顶、悬崖 栈道、北国石林、主峰马鬃岭、高空玻璃观景台、舍身崖、十里画屏，老君山金鼎等。观十里画屏之云海奇峰，赏老 君金顶之无双圣境.
                <w:br/>
                中餐品尝：《栾川山水豆腐》
                <w:br/>
                安排：价值88元/人《武皇迎宾盛礼》
                <w:br/>
                赠送：《洛阳通关文牒》
                <w:br/>
                一代女皇武则天率领众嫔妃大臣  迎接贵宾团的到来，为贵宾们派发东都洛阳通关文牒，大家面见女皇，合影留念，仿佛穿越大唐！ 
                <w:br/>
                看过这么多老街，洛阳的，却有风味，这里有老洛阳的记忆，风格迥异的洛阳名吃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4月牡丹花会期间可能更改为白天参观丽景门及外观天堂明堂等）
                <w:br/>
                夜幕降临，你将漫步在帝都洛阳，观赏盛唐武则天时期的天堂（外观）、明堂（外观），以及灯火璀璨的应天门（外观）夜景。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洛阳地区或栾川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洛阳龙门石窟--少林寺-郑州
                <w:br/>
              </w:t>
            </w:r>
          </w:p>
          <w:p>
            <w:pPr>
              <w:pStyle w:val="indent"/>
            </w:pPr>
            <w:r>
              <w:rPr>
                <w:rFonts w:ascii="微软雅黑" w:hAnsi="微软雅黑" w:eastAsia="微软雅黑" w:cs="微软雅黑"/>
                <w:color w:val="000000"/>
                <w:sz w:val="20"/>
                <w:szCs w:val="20"/>
              </w:rPr>
              <w:t xml:space="preserve">
                千年古寺、佛教传入中国后的一座官办寺院
                <w:br/>
                早餐后游览有着1900年历史的“佛教一古刹”，“释源”，“祖庭”之称的【白马寺】（游览时间1.5小时）。体会“祖庭十古”，这里是佛教进入中国的一站，也是由白马寺开始佛教开始在东南亚各国遍地开花。
                <w:br/>
                《刻在岩石上的大唐梦》走进千年前的艺术宝库-龙门石窟
                <w:br/>
                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《天下功夫出少林，圆您心中武侠梦》：走进禅宗祖庭/天下一名剎-少林寺
                <w:br/>
                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郑州-开封-郑州-返程（航班待定，以实际出票为准）
                <w:br/>
              </w:t>
            </w:r>
          </w:p>
          <w:p>
            <w:pPr>
              <w:pStyle w:val="indent"/>
            </w:pPr>
            <w:r>
              <w:rPr>
                <w:rFonts w:ascii="微软雅黑" w:hAnsi="微软雅黑" w:eastAsia="微软雅黑" w:cs="微软雅黑"/>
                <w:color w:val="000000"/>
                <w:sz w:val="20"/>
                <w:szCs w:val="20"/>
              </w:rPr>
              <w:t xml:space="preserve">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
                <w:br/>
                赠送欣赏：《沉浸式大宋奇幻游》
                <w:br/>
                特别安排宋文化特色实景演出：《大宋民俗绝活》《王员外招婿》《岳飞枪挑小梁王》
                <w:br/>
                赠送：北宋·张择端·故宫珍藏版本《清明上河图》
                <w:br/>
                在这幅“百米长卷”上，它已被赋予了生命:白天，城里是徒步行走的人流，骑着骆驼的商队，小桥下潺潺的流水，吆着号子声的水手;夜晚，夜市上是忙碌的小商小贩，屋里准备歇息的夫妻，小酒馆里传出的猜拳声。
                <w:br/>
                参观【包公祠】（参观约1小时）
                <w:br/>
                这里为纪念铁面无私包大人而修建的，威名驰誉天下，包龙图扶正祛邪、刚直不阿、美名传于古今！品味大宋文化，拜包龙图，领略人间正气！后送团
                <w:br/>
                具体演出以景区当天演出为准。
                <w:br/>
                中餐品尝：开封特色小吃《鲤鱼焙面》《炒红薯泥》《灌汤小笼包》
                <w:br/>
                我社仅提供一次统一送站，如返程时间较早或较晚，需要提前或延迟送站的，我社可以提供租车服务，费用另计，不过建议客人在开封乘坐轻轨到机场，车次多、方便快捷省钱。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1、大交通：南宁--郑州往返经济舱机票（含机建，不含航空险）
                <w:br/>
                2、住宿:全程4晚当地经济型酒店双标间
                <w:br/>
                参考酒店，以实际安排入住为准：
                <w:br/>
                郑州：美庭雅居、中州假日酒店郑大地铁站店、迈高德、海天假日金汇店/工大店、锦江品尚酒店、中都饭店、锦江都城、锦轩阁、星程酒店、宜尚酒店、云庭易居、锦海、维也纳或其它同档次酒店
                <w:br/>
                焦作：非繁天弘、香格里汀、征云、云水涧、多福多、迎宾上院/昆仑乐居、维多利亚或其它同档次酒店
                <w:br/>
                洛阳：迪尼斯、蓝鹊，汇丰，偃师御城假日酒店，中州酒店、维也纳3好、维也纳智好，智丰假日酒店/林里故事、润华、蓝途酒店、美景酒店/云居印象、申泰/格兰特/喜鹊愉家等或栾川清河居、雅苑美爵、白玉兰、国华、君山福地民宿、竹溪朴民宿、云水坞民宿、云居客民宿或其它同档次酒店（花会间会住洛阳周边）
                <w:br/>
                （注：参考酒店若团队用房满房或其它原因无法安排时，我社将置换为其它同档次酒店）
                <w:br/>
                3、餐食：全程4早3正餐（餐标30元/人，早餐酒店赠送，不用不退）
                <w:br/>
                4、用车:当地旅游车，按成团人数调配车辆，保证一人一正座
                <w:br/>
                6、导服：当地导游服务50元/人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1、行程中产生单房差自理（单房差450元/人）；
                <w:br/>
                2、门票：所列景点的首道门票自理
                <w:br/>
                60周岁以下需补：云台山120+老君山100+龙门90+白马寺35+少林寺80+包公祠30+清明上河园120=575旅行社优惠价480元/人
                <w:br/>
                60-69岁：包公祠15+清明上河园60=75元/人
                <w:br/>
                3、因景区较大，为方便团队同进同出，需要客人现场自理老君山景区交通，费用130元/人；
                <w:br/>
                4、因景区较大，为方便团队同进同出，需要客人现场自理云台山景区交通，费用60元/人；
                <w:br/>
                5、行程以外的其他消费；
                <w:br/>
                6、如遇单人报名，尽量安排与其它团友拼房或住三人间（或加床），如无法实行则需客人自补单房差。
                <w:br/>
                7、行程中部分景点、演出场所及用餐地点存在商品销售行为，如游客自行购买，费用自理，且不视为旅行社安排购物行为。请索要正规发票保证您的合法权益。
                <w:br/>
                8、儿童含车位费、半餐费、导服，不含床位费、门票，因不含床位费，产生的早餐由客人自理。
                <w:br/>
                9、因旅游者违约、自身过错、自身疾病等自身原因导致的人身财产损失而额外支付的费用。
                <w:br/>
                10、因不可抗力（自然灾害、战争、重大传染疫情、政府行为、泥石流塌方等）所产生的一切额外费用。
                <w:br/>
                11、个人旅游意外险（建议客人购买）
                <w:br/>
                12、以上"费用包含"中不包含的其它项目。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
                少林寺单程15元/人次（自愿），
                <w:br/>
                龙门石窟10元/人次（自愿） 
                <w:br/>
                老君山二索80元/人（自愿）
                <w:br/>
                电梯40元/人（自愿）
                <w:br/>
                少林寺耳麦20元/人（自愿），
                <w:br/>
                龙门石窟耳麦20元/人（自愿）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1、有我社帮忙代订返程票的旅客，我社提前一天告知票面信息，请亲不要着急，会提前联系您的哦！
                <w:br/>
                2、如出现单男单女，我社尽量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游客自行承担所发生责任。
                <w:br/>
                6、因产品为全国大散拼，游客抵达河南的时间不尽相同，接站司机会在客人抵达郑州的前一天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8、团队游览期间旅游者擅自离团视同游客违约，旅行社与其旅游服务关系自动终止，未发生的费用不退，离团后一切后果自负，游客自行承担所发生的责任。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10、请您在旅行途中注意人身和财产安全，我社已提醒并告之！如在景区、酒店、餐厅等活动场所发生意外，请及时报警，如有必要请报120并通知组团社。
                <w:br/>
                11、在不减少景点数量及游览时间的前提下，旅行社可与游客友好协商，征得全体客人签字同意，可根据实际情况调整游览顺序，后祝亲河南之行会给您留下一段美好的回忆！
                <w:br/>
                外出旅行，注意身体健康，切勿吃生食、生海鲜、已剥皮的水果，不要光顾路边无牌照摊档， 防止暴饮暴食。多喝开水，多吃蔬果类。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开封的大部分景点都集中在一起，景点之间车程需要20分钟，并且景区都是平路，是这几天行程当中轻松的一天！总体上来看这条线路是轻松愉悦的一条线路！ 适合任何人群。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四、如果您确认选择此次旅行，请您确认您的身体能够承担此次旅游的行程安排，能够承受此次旅游过程中因各种外界自然反应（包括但不限于长途跋涉、登山、乘车、乘船、坐飞机，坐缆车、高原反应等）所带来的不适。如在旅游过程中您的身体因自身原因发生疾病或出现任何因自然反应带来的身体不适或疾病，以及因自身的原因导致的损失，我公司不承担任何责任。请您根据自身情况购买相关保险产品，以便减少您的损失。
                <w:br/>
                同时，在旅行过程中，请您携带好家人的联系方式、自己病史等内容的卡片，以备不便之需。还应准备常用药物，如感冒、腹泻、止痛、防晕以及与自己病史有关的药物，随身携带，以应急需。
                <w:br/>
                地接社
                <w:br/>
                旅行社：河南中州国际旅行社有限公司
                <w:br/>
                公司负责人：刘先生
                <w:br/>
                地址：郑州市金水路115号
                <w:br/>
                联系电话：15333827272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2025-05-23T05:20:43+08:00</dcterms:created>
  <dcterms:modified xsi:type="dcterms:W3CDTF">2025-05-23T05:20:43+08:00</dcterms:modified>
</cp:coreProperties>
</file>

<file path=docProps/custom.xml><?xml version="1.0" encoding="utf-8"?>
<Properties xmlns="http://schemas.openxmlformats.org/officeDocument/2006/custom-properties" xmlns:vt="http://schemas.openxmlformats.org/officeDocument/2006/docPropsVTypes"/>
</file>