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YN1747297763eA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龙州县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龙州～凭祥～河内
                <w:br/>
              </w:t>
            </w:r>
          </w:p>
          <w:p>
            <w:pPr>
              <w:pStyle w:val="indent"/>
            </w:pPr>
            <w:r>
              <w:rPr>
                <w:rFonts w:ascii="微软雅黑" w:hAnsi="微软雅黑" w:eastAsia="微软雅黑" w:cs="微软雅黑"/>
                <w:color w:val="000000"/>
                <w:sz w:val="20"/>
                <w:szCs w:val="20"/>
              </w:rPr>
              <w:t xml:space="preserve">
                早上指定时间乘车前往友谊关口岸 ，抵达后办理出境手续（此时出关错开关口出境高峰期 ，轻松过关 ）。 出境后乘车赴河内 ，入住酒店休息。
                <w:br/>
                温馨提示 ：
                <w:br/>
                1、过了越南口岸还要办理 15 公里处检查过关手续 ，导游办理期间需要排期等候办理相关手续 ，因口岸附 近无等候点 ，特安排于口岸附近可提供休息上卫生间的商场休息等待。 ）
                <w:br/>
                2、 因交通管制旅游大巴无法进入口岸范围 ，需换成电瓶车（ 10 元/程）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河内一日游
                <w:br/>
              </w:t>
            </w:r>
          </w:p>
          <w:p>
            <w:pPr>
              <w:pStyle w:val="indent"/>
            </w:pPr>
            <w:r>
              <w:rPr>
                <w:rFonts w:ascii="微软雅黑" w:hAnsi="微软雅黑" w:eastAsia="微软雅黑" w:cs="微软雅黑"/>
                <w:color w:val="000000"/>
                <w:sz w:val="20"/>
                <w:szCs w:val="20"/>
              </w:rPr>
              <w:t xml:space="preserve">
                早餐后参观河内的心脏【巴亭广场】 巴亭广场位于越南首都河内的市中心 ，是越南的“天安门广场” ； 巴亭爆发抗法运动 ，为纪念越南人民的抗法斗争 ，越南“八月革命”胜利后逐以“ 巴亭 ”为此广场命   名。 1945 年 9 月 2 日 ，胡志明主席在此宣读越南《独立宣言》 ，宣布越南民主共和国（ 1976 年改名为越   南社会主义共和国 ）成立。参观【胡志明陵】外观、【主席府】是一橦极漂亮的法国式建筑。在法属期间 ， 曾是法驻印度支那总督居住和办公的地方 ；【胡志明故居】位于风景区鱼峰山对面 ，是一座两层楼砖   木结构的老式建筑 ，过去称为“南洋客栈” ，【独柱寺】似出水莲花 ，是越南独具一格的古迹之一 ；特别   安排深入了解古街文化【河内36 古街】 ，坐落于河内名景还剑湖西部和北部 ，是由纵横交错的三十六条狭   窄的街道组合而成 ，这里有传统的越南建筑门店 ，也有法国风格的大教堂 ，更有结合了法国与越南风味的   美食与咖啡文化 ，随处都是令人垂涎的街头小吃 ，比如越南河粉、馒头、Cha(河内风格的烤鱼)、Banh goi、 法式面包、烤肉粉、越南果汁等等。漫步在熙攘的街道上 ，品尝地道美食 ，感受法国文化与越南风情的完   美结合。打卡【河内大教堂 又名 ：圣约瑟夫大教堂】 ，是客人具代表性的法式建筑 ，始建于 1886 年 ，  是河内古老的教堂。可自由打卡网红【火车街】。
                <w:br/>
                乘车前往越南“威尼斯”【欧洲小镇 Megagrandworld】（车程约 40 分钟 ）停留参观约 60 分钟 ， 是河内的新兴网红拍照打卡点 ，一片五彩斑斓的建筑 ，就像走进了一幅美丽的油画中!每座房子都像艺术品 一样。彩色房子中又包裹着一条小河 ，小河上还有大帆船 ，小游船 ，给这个小镇又增添了些生动的色彩 ， 街道两旁还有不少精致的小商店和咖啡馆 ，可以找一家可爱的咖啡店 ，品尝一杯越南咖啡 ，有种身处电影 里的高级感!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河内-下龙一日游
                <w:br/>
              </w:t>
            </w:r>
          </w:p>
          <w:p>
            <w:pPr>
              <w:pStyle w:val="indent"/>
            </w:pPr>
            <w:r>
              <w:rPr>
                <w:rFonts w:ascii="微软雅黑" w:hAnsi="微软雅黑" w:eastAsia="微软雅黑" w:cs="微软雅黑"/>
                <w:color w:val="000000"/>
                <w:sz w:val="20"/>
                <w:szCs w:val="20"/>
              </w:rPr>
              <w:t xml:space="preserve">
                早餐后乘车前往下龙（车程约 3 小时）
                <w:br/>
                前往【广宁博物馆】（参观约 60 分钟 ）打卡【鸿基椰林沙滩】 ，踏步在长长软白的沙滩上 ，看金色的阳 光穿过椰林挥洒在蓝色海洋 ，面朝大海 ，静候春暖花开。前往越南版【象鼻山】,象山是长期受雨水冲刷溶 蚀风化而脱落 ，造成崩塌残余型的石梁穿洞类景观 ， 一座形象逼真、 巨大无比  的天然石象立于水中 ，形 似一头大象鼻子伸进水中饮水的巨象 ，又深深扎入大地之中 ，惟妙惟  肖、灵性暗蕴 ，象身稳坐于水中 ，绿 树成荫 ，这是喀斯特地貌的一处象征 ，如明月浮水 ，构   成“象山水月”的奇特景观。 闲逛下龙当地【农 贸市场】感受当地人民生活气息。人间烟 火气 ，抚凡人心~在这里可以体验各种各式的热带水果 ，当地 特色小吃 ，也可以自行购买海鲜进行加工( 请提前和渔民询价后再购买),一饱口福。越南是个水产国 ，真的 是名副其实 ，这在海产品区里   面体现的淋漓尽致。越南下龙市场的海鲜产品可以说是琳琅满目 ，数不胜 数。打卡网红【松鼠咖啡】 ，越南是个为咖啡而生的国家 ，下龙湾的 Cafe 也是到处林立 ，这个咖啡店超级
                <w:br/>
                出片 ，时不时有小松鼠出没 ，越南浪漫的咖啡馆。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船游下龙湾一日游
                <w:br/>
              </w:t>
            </w:r>
          </w:p>
          <w:p>
            <w:pPr>
              <w:pStyle w:val="indent"/>
            </w:pPr>
            <w:r>
              <w:rPr>
                <w:rFonts w:ascii="微软雅黑" w:hAnsi="微软雅黑" w:eastAsia="微软雅黑" w:cs="微软雅黑"/>
                <w:color w:val="000000"/>
                <w:sz w:val="20"/>
                <w:szCs w:val="20"/>
              </w:rPr>
              <w:t xml:space="preserve">
                早餐后参观【珠宝店】（停留不低于90分钟），有越南珍珠、越南国金、红宝石产品、宝石、翡翠镶嵌工艺品、宝石画系列工艺品等系列产品
                <w:br/>
                后乘坐越南独具特色的红木船漫游电影《 007·明日帝国》取景拍摄地、世界八大自然遗产及  世界新七大自然奇观之一“海上桂林”【下龙湾】在 1500 多平方公里的海面上 ，耸立着 3600 多座大小不  一、千姿百态 ，被海水侵蚀成壮丽非凡的景观的喀斯特山石 ，奇山怪屿犹胜普吉岛攀牙湾。登临海岛游览  溶洞奇观胜境 ，漫游下龙湾标欣赏志性风景 ，狼狗石、香炉山、斗鸡石等。途中可向海上渔村渔民购买些许鱼、虾、 蟹、贝等美味海鲜 ，游船厨工加工烹饪（提前和渔民询价后再购买 ，费用自理 ，厨工加工费另外算 ），游 船上享用晚餐 ：渔家海鲜简餐 ，坐在游船上一边欣赏着“海上桂林”美景 ，一边大快朵颐 ，一种美妙感觉  在您的身悄悄蔓延。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午餐：游船简餐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下龙～龙州
                <w:br/>
              </w:t>
            </w:r>
          </w:p>
          <w:p>
            <w:pPr>
              <w:pStyle w:val="indent"/>
            </w:pPr>
            <w:r>
              <w:rPr>
                <w:rFonts w:ascii="微软雅黑" w:hAnsi="微软雅黑" w:eastAsia="微软雅黑" w:cs="微软雅黑"/>
                <w:color w:val="000000"/>
                <w:sz w:val="20"/>
                <w:szCs w:val="20"/>
              </w:rPr>
              <w:t xml:space="preserve">
                乘车返回友谊关口岸 ，后等待越南导游办理离境手续（ 口岸附近休息站等候约半小时）入境返回国内 ，结束 愉快的旅途 ！
                <w:br/>
                说明 ：因交通管制旅游大巴无法进入口岸范围 ，需换成电瓶车（ 10 元/程）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1.越南段酒店 ：2晚下龙大宫殿+2晚河内孟青酒店（行程中用房以安排两人间为标准，其中儿童不占床）
                <w:br/>
                2.用餐：4 早（酒店自助早 ）+6 正餐（餐标 30 元/人）
                <w:br/>
                3.交通：龙州-友谊关口岸旅游车+越南段旅游空调 7-49 座（确保每人一正座 ）
                <w:br/>
                4.门票：均只含景点首道大门票 ，不含景点第二门票及其他消费 
                <w:br/>
                5.签证：越南落地签证
                <w:br/>
                6.保险：含旅行社责任险
                <w:br/>
                7.导服：中国领队+越南当地导游 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1、不含旅游人身意外险（建议游客自行购买）
                <w:br/>
                2、个人消费及其他费用 ：行程之外自费项目或所产生的个人费用（如电话、洗衣、饮料等、个人伤病医 疗费等） ；不可抗力因素所产生的额外费用等。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下龙湾：迷宫仙境+海上快艇+小木船+海上天坑+天堂岛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升级豪华游轮畅游下龙湾+天堂岛+海上快艇+迷宫仙境+豪华自助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2025-05-23T05:16:01+08:00</dcterms:created>
  <dcterms:modified xsi:type="dcterms:W3CDTF">2025-05-23T05:16:01+08:00</dcterms:modified>
</cp:coreProperties>
</file>

<file path=docProps/custom.xml><?xml version="1.0" encoding="utf-8"?>
<Properties xmlns="http://schemas.openxmlformats.org/officeDocument/2006/custom-properties" xmlns:vt="http://schemas.openxmlformats.org/officeDocument/2006/docPropsVTypes"/>
</file>