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成都直飞如约俄至俄罗斯9日游逸品行程单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ELS1747279792zN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成都✈莫斯科3U3887 TFUSVO 1650-2020
                <w:br/>
                圣彼得堡✈成都3U3816 LEDTFU 2230-1130+1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国内-成都
                <w:br/>
              </w:t>
            </w:r>
          </w:p>
          <w:p>
            <w:pPr>
              <w:pStyle w:val="indent"/>
            </w:pPr>
            <w:r>
              <w:rPr>
                <w:rFonts w:ascii="微软雅黑" w:hAnsi="微软雅黑" w:eastAsia="微软雅黑" w:cs="微软雅黑"/>
                <w:color w:val="000000"/>
                <w:sz w:val="20"/>
                <w:szCs w:val="20"/>
              </w:rPr>
              <w:t xml:space="preserve">
                请您今日于指定机场集合，搭乘航班飞往成都天府国际机场，入住机场附近酒店休息.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成都-莫斯科
                <w:br/>
              </w:t>
            </w:r>
          </w:p>
          <w:p>
            <w:pPr>
              <w:pStyle w:val="indent"/>
            </w:pPr>
            <w:r>
              <w:rPr>
                <w:rFonts w:ascii="微软雅黑" w:hAnsi="微软雅黑" w:eastAsia="微软雅黑" w:cs="微软雅黑"/>
                <w:color w:val="000000"/>
                <w:sz w:val="20"/>
                <w:szCs w:val="20"/>
              </w:rPr>
              <w:t xml:space="preserve">
                请各位贵宾与指定时间在成都天府国际机场集合，搭乘航班飞往莫斯科 一起去开启不一样的旅程吧~
                <w:br/>
                Tips：出团前切记带上与报名时提供的护照扫描件一致的护照原件+身份证
                <w:br/>
                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今日游览：
                <w:br/>
                亮点打卡①红场·莫斯科城市名片「游览共约90分钟」
                <w:br/>
                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
                <w:br/>
                亮点打卡④外观国家历史博物馆·感受曾经的奢华与精彩 
                <w:br/>
                亮点打卡⑤外观列宁墓·敬怀先烈，感思当下 「不定期关闭」
                <w:br/>
                亮点打卡⑥外观无名烈士墓·“你的名字无人知晓，你的功勋永垂不朽”
                <w:br/>
                亮点打卡⑦亚历山大花园·闲暇时光的掠影，曾一直是一个皇家花园，现是莫斯科人钟爱的休闲游玩场所。
                <w:br/>
                亮点打卡⑧❇【莫斯科地铁】「经典必去，拍照打卡点」它以华丽典雅、造型各异的独特建筑风格享有“地下艺术殿堂”的美誉。(由于站内人流较多，避免不可控因素发生，此景点仅进站参观不乘坐)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亮点打卡⑩莫斯科胜利广场+凯旋门「约30分钟」是为纪念反法西斯战争胜利而建。广场规模宏大，气势雄伟。广场中央矗立着高达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Tips：自由活动期间请注意自身人身财产安全，不要横穿马路，遵守交通规则和当地礼俗文化！
                <w:br/>
                      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今日游览：谢尔盖耶夫镇·人们常说的”没有正义之人就不能解决问题，没有圣徒就没有城镇。”便是它。
                <w:br/>
                亮点打卡①城市文化见证者·金环小镇-谢尔盖耶夫镇(车程约 2 小时) 「游览共约2.5小时左右」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高的修道院，也是俄罗斯古老的大修道院之一.在这里聆听圣谢尔盖传奇人生 ，参观俄罗斯富有的修道院 ，感受不一样的异国情节。
                <w:br/>
                ❇【谢尔盖耶夫圣三一教堂】 东正教古老的教堂之一，由圣三一教堂、杜霍夫教堂、圣母升天教堂、小礼拜堂、公用大厅、斯摩林斯克、沙皇宫殿和钟楼组成，这里是造访东正教徒眷恋的金环古城重地。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，修道院建筑整体中宝贵部分 ，俄罗斯美丽的建筑物之一。
                <w:br/>
                •圣母升天教堂-伊凡四世于 1585 年命令下修建的 ，在四个洋葱头型的蓝色圆顶 ，有一个金色的大圆顶。
                <w:br/>
                亮点打卡②察里津诺皇家庄园「约60分钟」-位于莫斯科南部，是莫斯科的宫廷建筑园区，面积116公顷.察里津庄园始建于16世纪后期，当时是一座贵族庄园。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亮点打卡③俄罗斯古老的大学·莫斯科大学「外观游玩约15分钟」
                <w:br/>
                莫斯科大学是俄罗斯联邦规模大,历史悠久的综合性高等学校,校址在俄罗斯首都莫斯科。 学校1755年由教育家M.B.罗蒙诺索夫倡议并创办。旧校址曾位于莫斯科市中心。1953年大学新主楼在麻雀山建成后，莫斯科大学全部迁至麻雀山。作为世界上高的大学、1990年之前的欧洲高建筑，莫斯科大学的主楼高240米，共33层、三万多间房间。从斯大林式建筑七姐妹的外观上来讲，莫斯科大学主楼是为壮观！
                <w:br/>
                亮点打卡④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迟在15世纪，是该市现存古老的街道之一。
                <w:br/>
                后前往车站搭乘夜火车去圣彼得堡.
                <w:br/>
                Tips：谢镇-在这里可以感受到与鸽子的互动，但是要注意安全，不要捕捉鸽子以防啄伤！
                <w:br/>
                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夜火车四人软卧包厢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今日游览：
                <w:br/>
                亮点打卡①冬宫广场·圣彼得堡城市名片「游览共约30分钟」，它是圣彼得堡的中心广场，被沙俄时代的豪华建筑包围，广场北端就是巴洛克式风格的冬宫
                <w:br/>
                •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
                <w:br/>
                •南侧是由建筑家罗西于1829年设计建成的旧参谋总部大楼。将广场围成半圆形的各式建筑中，横跨大马尔斯大街的凯旋门将广场与涅瓦大街连接起来。
                <w:br/>
                •拱门之上，建有驱驾战马战车的胜利女神像，也是为纪念反抗拿破仑战争胜利而造.
                <w:br/>
                亮点打卡②❇【冬宫博物馆】「特别安排入内,游览共约90分钟」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亮点打卡③圣彼得堡大的教堂·喀山大教堂「外观约15分钟」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亮点打卡④独特的东正教堂·滴血大教堂·「外观约15分钟」又称复活教堂，它是圣彼得堡为数不多的传统式东正教堂，教堂外貌的艺术设计灵感，主要来源自莫斯科雅拉斯拉夫斯基火车站的建筑风格及红场上的瓦西里升天教堂。 
                <w:br/>
                <w:br/>
                Tips：自由活动期间请注意自身人身财产安全，不横穿马路，遵守交通规则和当地礼俗文化！
                <w:br/>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今日游览：
                <w:br/>
                亮点打卡①❇“俄罗斯的凡尔赛”·【夏宫花园】「不进宫殿，参观约90分钟花园」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的建筑师、工匠。彼得大帝也亲自积极地参加到工程筹划之中，并做了一些指示。今天保留下来的由他亲自设计的规划图纸等达十几幅之多. 
                <w:br/>
                亮点打卡②全球美术学院·列宾美术学院「外观约10分钟」 
                <w:br/>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亮点打卡⑤❇【圣彼得堡苏联电影制片厂】「入内参观约 40 分钟」，旧𠂆房设计理念纪实又扎实。每个空间，全部都是沉浸体验式表现手法，设计、制作均特别地道又讲究，细节逼真，把二战时期及列宁格勒保卫战每一段艰辛岁月再现、均以那些前线奋战的电影工作者和官兵们“家书”形式贯穿叙述，电影制片厂前身成立于1917年。历史悠久的电影生产机构，在国内外享有极高的专业声誉，其代表性作品有《外套》（1926）、《新巴比伦》（1929）、《夏伯阳》（1934）、《马克辛三部曲》（1935～1939）、《大雷雨》（1934）、《彼得大帝》（1937～1939）等等
                <w:br/>
                Tips：自由活动期间请注意自身人身财产安全，不横穿马路，遵守交通规则和当地礼俗文化！
                <w:br/>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今日游览·像海一样的拉多加湖：
                <w:br/>
                <w:br/>
                亮点打卡①拉多加湖及周边「共约 90 分钟」 
                <w:br/>
                拉多加湖隶属圣彼得堡辖区，是世界第二大淡水湖，欧洲淡水湖，俄罗斯境内的第三大湖泊。该湖为欧洲大的淡水湖，旧称涅瓦湖。在俄罗斯欧洲部分西北部，在圣彼得堡东北部约40公里。位于俄罗斯西北部靠近芬兰边境。为涅瓦河源头，流入芬兰湾。约有岛屿660座，是欧洲大的淡水湖，也是世界第15大湖泊，旧称涅瓦湖。
                <w:br/>
                •第二次世界大战时，在列宁格勒(圣彼得堡)被围期间(1941.9∼1943.3)，拉多加湖成为交通运输的生命线，军事补给品的供应、伤病员的撤离，都取道拉多加湖。在被希特勒围困的约900天里，英勇的列宁格勒市民靠该湖运输给养坚持到了胜利。
                <w:br/>
                <w:br/>
                亮点打卡②打卡圣彼得堡的“黄金三岛”之一·埃尔金岛「游览约40分钟，不进宫殿」 ，是圣彼得堡富文化气息的休闲胜地之一。是涅瓦河三角洲上的一座风景优美的岛屿，以其历史建筑、自然风光和文化活动而闻名。岛的大部分区域是精心维护的公园，适合散步、骑行和野餐。岛上常举办古典音乐会、艺术节和露天演出，夏季尤其活跃。散布着19世纪雕塑和英式园林，如“狮身人面像”石雕。
                <w:br/>
                <w:br/>
                Tips：自由活动期间请注意自身人身财产安全，不横穿马路，遵守交通规则和当地礼俗文化！
                <w:br/>
                去拉多加湖当天午餐特别安排湖边品尝地道的俄罗斯野外熏鱼餐给您特别的感觉，特色野外熏鱼餐偏重北方口味，广东客人不一定完全适应，建议客人自备少许面包/饼干等干粮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午餐：俄式熏鱼餐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圣彼得堡-成都
                <w:br/>
              </w:t>
            </w:r>
          </w:p>
          <w:p>
            <w:pPr>
              <w:pStyle w:val="indent"/>
            </w:pPr>
            <w:r>
              <w:rPr>
                <w:rFonts w:ascii="微软雅黑" w:hAnsi="微软雅黑" w:eastAsia="微软雅黑" w:cs="微软雅黑"/>
                <w:color w:val="000000"/>
                <w:sz w:val="20"/>
                <w:szCs w:val="20"/>
              </w:rPr>
              <w:t xml:space="preserve">
                今日游览：
                <w:br/>
                亮点打卡①城市文化见证者·彼得保罗要塞「不进教堂和监狱，约40分钟」
                <w:br/>
                坐落在圣彼得堡市中心涅瓦河右岸，是圣彼得堡的古建筑。该要塞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亮点打卡②彼得堡城市地标·十二月党人广场「游玩共约15分钟」 
                <w:br/>
                亮点打卡③彼得大帝的永恒守护·青铜骑士像
                <w:br/>
                青铜骑士，是“十二月党人广场”上耸立着彼得大帝骑马塑像 ，建于1766至1782年，是女皇叶卡捷琳娜二世特聘法国名家法尔科内雕塑的。该铜像的底座是40吨重的一整块花岗石，是在圣彼得堡芬兰湾处找到的，用了5个月的时间运到这里，在花岗石上面刻着“叶卡捷林娜二世纪念彼得大帝一世于1782年8月” ，这一艺术佳作，被安置在一块巨石上，骏马前腿腾空，彼得大帝安坐在坐骑上，两眼炯炯有神，目视前方，充满信心，严厉而自豪，在马掌下有一条被踏死的大蛇，它代表了一切阻止彼得大帝改革维新的守旧派。 
                <w:br/>
                亮点打卡④俄罗斯帝国建筑·海军总部大楼「外观游玩约15分钟」
                <w:br/>
                结合了古典主义建筑艺术和俄国建筑艺术的特点，用 56座大型塑像、11 幅巨型浮雕、350 块壁画，装饰着整座大楼。 
                <w:br/>
                亮点打卡⑤世界四大圆顶教堂之一·圣伊萨基耶夫大教堂「外观约10分钟」
                <w:br/>
                因为用重金铸顶，又叫做金顶大教堂。与梵蒂冈的圣彼得大教堂、伦敦的圣保罗大教堂和佛罗伦萨的花之圣母大教堂并称为世界四大圆顶教堂。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w:br/>
              </w:t>
            </w:r>
          </w:p>
          <w:p>
            <w:pPr>
              <w:pStyle w:val="indent"/>
            </w:pPr>
            <w:r>
              <w:rPr>
                <w:rFonts w:ascii="微软雅黑" w:hAnsi="微软雅黑" w:eastAsia="微软雅黑" w:cs="微软雅黑"/>
                <w:color w:val="000000"/>
                <w:sz w:val="20"/>
                <w:szCs w:val="20"/>
              </w:rPr>
              <w:t xml:space="preserve">
                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住自己温馨的家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1）住宿：全程5晚甄选酒店，(散拼团队安排同性别客人入住同一间房）参考酒店：莫斯科-Aerostar Hotel Moscow：http://www.aerostar.ru/cn/
                <w:br/>
                GREENWOOD：http://www.greenwoodpark.ru/mvkot/
                <w:br/>
                Salut Hotel ：http://www.hotelsalut.ru/
                <w:br/>
                zmailovo ：http://www.izmailovo.ru/
                <w:br/>
                foodcity：http://www.hotel-foodcity.ru  
                <w:br/>
                sunflower：sunflowerpark.ru 
                <w:br/>
                或同等级酒店；圣彼得堡-ParkInn：http://www.parkinn.com/hotelpribaltiyskaya-stpetersburg；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We&amp;I Ramada by Vertical或同等级酒店酒店.
                <w:br/>
                2）机票：行程所列机票及税费(团队机票不退、改、签)；
                <w:br/>
                3）莫斯科-圣彼得堡 夜火车；
                <w:br/>
                4）巴士：根据实际人数安排旅游巴士，保证每人一正座（会根据团队人数调整,每天用车不超10小时）；
                <w:br/>
                5用餐：早餐：5早餐+1中餐厅早餐，正餐（10美金/人/餐）：8个中式八菜一汤+1简易俄餐+1熏鱼餐  （特别提示：因团餐餐均需提前预定，客人因临时退团或放弃用餐的，餐费不可退，敬请谅解）
                <w:br/>
                6）门票：冬宫博物馆、夏宫花园、苏联电影制片厂、埃尔金岛、莫斯科地铁、谢尔盖耶夫圣三一教堂、 （行程中❇【】标注）；
                <w:br/>
                7）导游：中文领队全程陪同+当地中文导游讲解，境外服务费：人民币：1500元/人（请和团费一起交予报名处）；；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2）因旅程中产生不可抗力因素的额外费用；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7）以及行程中未标注的其它收费景点门票（如夏宫宫殿、芭蕾舞等）；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紫金、望远镜、军刀、冰箱贴等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琥珀工艺制品、蜜蜡、套娃等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莫斯科河游船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彼得堡约拍</w:t>
            </w:r>
          </w:p>
        </w:tc>
        <w:tc>
          <w:tcPr/>
          <w:p>
            <w:pPr>
              <w:pStyle w:val="indent"/>
            </w:pPr>
            <w:r>
              <w:rPr>
                <w:rFonts w:ascii="微软雅黑" w:hAnsi="微软雅黑" w:eastAsia="微软雅黑" w:cs="微软雅黑"/>
                <w:color w:val="000000"/>
                <w:sz w:val="20"/>
                <w:szCs w:val="20"/>
              </w:rPr>
              <w:t xml:space="preserve">预订费+摄影师+车费+司机、导游服务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俄罗斯家访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预订费+餐费+车费+司机、导游服务费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伏特加博物馆+试吃体验</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军事基地·坦克体验 （至少10人起订·具体询问该团领队）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¥ 1,800.00</w:t>
            </w:r>
          </w:p>
        </w:tc>
      </w:tr>
      <w:tr>
        <w:trPr/>
        <w:tc>
          <w:tcPr/>
          <w:p>
            <w:pPr>
              <w:pStyle w:val="indent"/>
            </w:pPr>
            <w:r>
              <w:rPr>
                <w:rFonts w:ascii="微软雅黑" w:hAnsi="微软雅黑" w:eastAsia="微软雅黑" w:cs="微软雅黑"/>
                <w:color w:val="000000"/>
                <w:sz w:val="20"/>
                <w:szCs w:val="20"/>
              </w:rPr>
              <w:t xml:space="preserve">射击体验 （具体询问领队）</w:t>
            </w:r>
          </w:p>
        </w:tc>
        <w:tc>
          <w:tcPr/>
          <w:p>
            <w:pPr>
              <w:pStyle w:val="indent"/>
            </w:pPr>
            <w:r>
              <w:rPr>
                <w:rFonts w:ascii="微软雅黑" w:hAnsi="微软雅黑" w:eastAsia="微软雅黑" w:cs="微软雅黑"/>
                <w:color w:val="000000"/>
                <w:sz w:val="20"/>
                <w:szCs w:val="20"/>
              </w:rPr>
              <w:t xml:space="preserve">预订费+车费+司机、导游服务费</w:t>
            </w:r>
          </w:p>
        </w:tc>
        <w:tc>
          <w:tcPr/>
          <w:p>
            <w:pPr>
              <w:pStyle w:val="indent"/>
            </w:pPr>
            <w:r>
              <w:rPr>
                <w:rFonts w:ascii="微软雅黑" w:hAnsi="微软雅黑" w:eastAsia="微软雅黑" w:cs="微软雅黑"/>
                <w:color w:val="000000"/>
                <w:sz w:val="20"/>
                <w:szCs w:val="20"/>
              </w:rPr>
              <w:t xml:space="preserve">1600 分钟</w:t>
            </w:r>
          </w:p>
        </w:tc>
        <w:tc>
          <w:tcPr/>
          <w:p>
            <w:pPr>
              <w:pStyle w:val="right"/>
            </w:pPr>
            <w:r>
              <w:rPr>
                <w:rFonts w:ascii="微软雅黑" w:hAnsi="微软雅黑" w:eastAsia="微软雅黑" w:cs="微软雅黑"/>
                <w:color w:val="000000"/>
                <w:sz w:val="20"/>
                <w:szCs w:val="20"/>
              </w:rPr>
              <w:t xml:space="preserve">¥ 5.00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车等已产生的费用不退。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指定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②小童费用：5岁以内（不包含5岁）不占床可减 100 元/晚，超过5 岁要求一定占床，大小同价；
                <w:br/>
                四、关于行程：
                <w:br/>
                ① 根据国家旅游局相关规定，游客在旅游中途一律不允许脱团，若脱团旅行社终止后续服务，旦费用旅行社不作退还，由此产生的一切后果由个人承担。
                <w:br/>
                ②由于不可抗力等不可归责于旅行社的客观原因或旅游者个人原因 ，造成旅游者经济损失的 ，游客自行承担。 如恶劣天气、 自然灾害、火车延误、汽车塞车等不可抗力原因如造成团队行程更改 ，延误、滞留或提前结束时 ，游客自行承担。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，游客自行承担。
                <w:br/>
                ④车辆行驶过程中严禁离开座位 ，以防受伤。首排座位为领队导游工作位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关门）调整行程的游览先后顺序，但游览内容不会减少 ，标准不会降低；俄罗斯路况较差，旅游旺季会遇到堵车，望您多多谅解与支持。
                <w:br/>
                9/65岁以上（含65岁）老年人报名需签署健康承诺函
                <w:br/>
                俄罗斯境外地接社信息
                <w:br/>
                名称：OOO"KopoHa"
                <w:br/>
                地址：199155,r.CaHkr-Ilerep6ypr,yi.Kene3HOBOnCKas.68.JT E,ob.5.12
                <w:br/>
                电话：+79657574987
                <w:br/>
                负责人：刘俊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2025-05-23T03:02:35+08:00</dcterms:created>
  <dcterms:modified xsi:type="dcterms:W3CDTF">2025-05-23T03:02:35+08:00</dcterms:modified>
</cp:coreProperties>
</file>

<file path=docProps/custom.xml><?xml version="1.0" encoding="utf-8"?>
<Properties xmlns="http://schemas.openxmlformats.org/officeDocument/2006/custom-properties" xmlns:vt="http://schemas.openxmlformats.org/officeDocument/2006/docPropsVTypes"/>
</file>