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G98【泰惠玩】:曼谷&amp;芭提雅&amp;金沙岛双飞六日行程单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T1723533217MB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09：50泰国时间）
                <w:br/>
                回程  曼谷（素万）-南宁GX8910，BKK 10：50（泰国时间）-NNG13：55（中国时间）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精华景点：大皇宫/玉佛寺-湄南河长尾船-泰国“美女”歌舞表演
                <w:br/>
                泰爽庄园或璟泰庄园（泼水体验/骑大象/热带水果餐）-东方公主号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南宁-曼谷（素万那普机场）-泰式古法按摩-打卡网红JODD火车夜市
                <w:br/>
              </w:t>
            </w:r>
          </w:p>
          <w:p>
            <w:pPr>
              <w:pStyle w:val="indent"/>
            </w:pPr>
            <w:r>
              <w:rPr>
                <w:rFonts w:ascii="微软雅黑" w:hAnsi="微软雅黑" w:eastAsia="微软雅黑" w:cs="微软雅黑"/>
                <w:color w:val="000000"/>
                <w:sz w:val="20"/>
                <w:szCs w:val="20"/>
              </w:rPr>
              <w:t xml:space="preserve">
                指定时间前往机场集合,乘机前往泰国首都曼谷。曼谷是一座五光十色的城 ，以其独有的魅力吸引着来自全球各地的旅行者。曼谷 (Bangkok)是泰国首都，东南亚第二大城市。 一个 700 多年文化历史，著有“佛教之国 ””微 笑之国“ ， 为泰国政治经济、 文化宗教中心是现代与传统相交融的大都市 ，金碧辉煌的大皇宫、镂金镶玉的玉佛寺、庄严肃穆的金佛寺和四面佛等名胜古迹使游人流连忘返 。
                <w:br/>
                体验【泰式古法按摩】（赠送项目，时间不少于40分钟），一解您旅途的疲劳。（温馨提示：18周岁以下小孩以及60周岁以上老人无法安排按摩，此赠送项目不参加无费用可退，敬请谅解）
                <w:br/>
                【JODD火车夜市】 （游览时间约60分钟） 新版火车夜市中，火山排骨、生腌海鲜等美食应有尽有，曾火爆全网的“水果西施 ”在老地方重新营业。夜市内新增加的露天吧台也是一大亮点，成为曼谷有烟火气的地方。
                <w:br/>
                后入住酒店休息。结束当天行程！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大皇宫/玉佛寺-湄南河长尾船（远观郑王庙）-泰国“美女”歌舞表演
                <w:br/>
              </w:t>
            </w:r>
          </w:p>
          <w:p>
            <w:pPr>
              <w:pStyle w:val="indent"/>
            </w:pPr>
            <w:r>
              <w:rPr>
                <w:rFonts w:ascii="微软雅黑" w:hAnsi="微软雅黑" w:eastAsia="微软雅黑" w:cs="微软雅黑"/>
                <w:color w:val="000000"/>
                <w:sz w:val="20"/>
                <w:szCs w:val="20"/>
              </w:rPr>
              <w:t xml:space="preserve">
                酒店早餐后
                <w:br/>
                【大皇宫 +玉佛寺】 （游时间约90分钟） 参观位于曼谷市中心，紧靠湄南河，是曼谷王朝的象征，汇 集了泰国绘画、雕刻和装饰艺术的精华，是历代王宫保存完美、壮观、规模大、有民族特色的王宫 ，现仍用于举行加冕典礼、宫廷庆祝等仪式活动。玉佛寺 -是泰国神圣的寺庙，寺庙的主体就是玉佛殿，里面供奉着一尊玉佛，你会看到泰国佛教徒对它的膜拜；（如遇皇宫有特殊皇家活动，限制游览，则调整顺序或换同类型景点。无费用可退。）
                <w:br/>
                【长尾船游湄南河】 (游览时间约30分钟)湄南河又名昭披耶河 ，是泰国河流中水量大、长度长的河流 ，有泰国 “河流之母 ”之称， 同时也被誉为“东方威尼斯 ”。湄南河全长1352千米，纵穿泰国东南部，流经大城，贯穿曼谷市区，乘坐泰国特色的长尾船欣赏两岸的景色。
                <w:br/>
                【泰国“美女”歌舞表演】(游览时间约60分钟)泰国妖姐姐在历史上就是专为歌舞而培训 ，至今泰国“美女”歌舞秀雌雄难辨 ，精彩纷呈的演出保证让您终身难忘！ 表演结束后还可以近距离欣赏，跟她们比一比到底是我美还是你艳 , 拍照留念可千万不能忘了哟！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协议行程-泰爽或璟泰庄园/丛林骑大象-东方或暹罗公主号
                <w:br/>
              </w:t>
            </w:r>
          </w:p>
          <w:p>
            <w:pPr>
              <w:pStyle w:val="indent"/>
            </w:pPr>
            <w:r>
              <w:rPr>
                <w:rFonts w:ascii="微软雅黑" w:hAnsi="微软雅黑" w:eastAsia="微软雅黑" w:cs="微软雅黑"/>
                <w:color w:val="000000"/>
                <w:sz w:val="20"/>
                <w:szCs w:val="20"/>
              </w:rPr>
              <w:t xml:space="preserve">
                酒店早餐后走协议行程。
                <w:br/>
                前往芭提雅，它位于泰国曼谷东南部，以阳光、沙滩、海鲜、不夜城名扬天下 ，被誉为“东方夏威夷 ”，是世界的新 兴海滨旅游度假胜地。
                <w:br/>
                【暹罗爽泰或璟泰庄园】（游览时间约90分钟）体验独特的文化氛围和地道的生活方式，可欣赏精彩绝伦的泰国文化民俗表演、品尝热带【水果餐】、亲临【骑大象】（出于安全因素考虑，年龄太大或者身体条件不适合的客人不允许骑大象，不退费或补偿，敬请谅解！）、坐马车、泼水活动、放水灯等活动，让您和家人一起感受独特的泰式生活。
                <w:br/>
                【东方/暹罗公主号游船】 （游览时间约 90 分钟） 东方/暹罗公主号是集餐饮和娱乐一身的游轮 ，游轮上边有泰国的特色节目一美妖姐姐歌舞表演 ，就可以零距离的接触 ，她们始终保持妩媚的微笑 ， 由于现在整形技术越来越高 ，泰国的妖姐姐的档次也越来越高。非常值得观赏并且可以跟她们互动拍照留纪念 。后入住酒店休息。结束当天行程！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芭提雅金沙岛出海-风月步行街
                <w:br/>
              </w:t>
            </w:r>
          </w:p>
          <w:p>
            <w:pPr>
              <w:pStyle w:val="indent"/>
            </w:pPr>
            <w:r>
              <w:rPr>
                <w:rFonts w:ascii="微软雅黑" w:hAnsi="微软雅黑" w:eastAsia="微软雅黑" w:cs="微软雅黑"/>
                <w:color w:val="000000"/>
                <w:sz w:val="20"/>
                <w:szCs w:val="20"/>
              </w:rPr>
              <w:t xml:space="preserve">
                酒店早餐后协议行程。
                <w:br/>
                【金沙岛】（游览时间约 3-4 小时） 搭乘快艇前往金沙岛。在这里可以饱览海底奇景 ，海水清澈 ，礁石、小鱼、海蜇等尽收眼底； 水上娱乐项目繁多，贵宾们可选择新鲜刺激的海上降落伞项目 ，体验潜水等 。不想动 ，想静静？ 没问题—— 专门为您安排沙滩椅 ，让你尽情吹着海风，全身心放松地享受着大自然精心为你安排的一切。在金沙岛上，欣赏芭提雅的美景，也可自行去享受各种各样的娱乐活动 ：骑一骑水上摩托车 ，享受水上摩托车的刺激 ，来一局沙滩排球。 当然也可以在沙滩享受日光浴 ，令人十分惬意 。
                <w:br/>
                【风月步行街】 （游览时间约 40 分钟） 白天和晚上有很大差别。白天门厅清冷， 晚上灯火通明。步行街两旁有各式小吃、 酒吧 ，街上熙熙攘攘 ，是游客必经之地。在这里可以看到各国美女汇聚于此 。酒吧中经常有音乐表演、泰拳表演。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神殿寺-七珍佛山-蛇王国科技馆-人蛇大战
                <w:br/>
              </w:t>
            </w:r>
          </w:p>
          <w:p>
            <w:pPr>
              <w:pStyle w:val="indent"/>
            </w:pPr>
            <w:r>
              <w:rPr>
                <w:rFonts w:ascii="微软雅黑" w:hAnsi="微软雅黑" w:eastAsia="微软雅黑" w:cs="微软雅黑"/>
                <w:color w:val="000000"/>
                <w:sz w:val="20"/>
                <w:szCs w:val="20"/>
              </w:rPr>
              <w:t xml:space="preserve">
                在酒店用完早餐之后
                <w:br/>
                【神殿寺】（游览时间约 90 分钟）远近驰名的东南亚极富盛名的四面佛，是印度婆罗门 教的主神、泰国各地的主要信仰，祭拜时用鲜花、香烛和木象。无论是求财或婚姻都很灵验，国人爱 。
                <w:br/>
                【七珍佛山】：又称“七珍金佛山”，七珍佛山是为了庆祝泰皇登基50周年纪念，建造的释迦牟尼佛的神像，用了18吨重黄金雕塑而成。【蛇王国科技馆】观赏泰国的【人蛇大战】并听取蛇毒知识讲解。毒蛇研究中心只在泰国、巴西、印度三地才有 ，只有这些地方才会有号称 蛇王的“金刚王眼镜蛇 ” ，因其以眼镜蛇为食，故而练就了无与伦比的阴阳剧毒。泰国皇家毒蛇中心的“空手捉蛇表演 ”将使 您惊呼连连。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曼谷、芭提雅5晚酒店双人间(两人一房)，如出现单男单女，领队或导游采用拼房或加床处理，在不能调节的情况下，单男单女游客需自行补单房差。
                <w:br/>
                全程5早8正，早餐含于房费内，正餐餐标150泰铢/人，团餐不吃不退。如因用餐遇航班时间，餐费自理；
                <w:br/>
                行程所列的景点首道门票及当地行程用车；
                <w:br/>
                全程国际机票、机场税、燃油附加费；
                <w:br/>
                领队服务费30元/人；。
                <w:br/>
                旅行社责任险。
                <w:br/>
                参考酒店如下，以实际安排入住为准：
                <w:br/>
                曼谷参考酒店：Royal Suite 、130 ONE THIRTY HOTEL &amp;RESIDENCE、S Ram Leisure Hotel(standard)、Witz Bangkok Ramkhamhaeng、等同档次酒店（以实际安排入住为准）
                <w:br/>
                芭提雅参考酒店：Lantana Pattaya Hotel &amp; Resort、 Crystal Palace Pattaya(standard)、 LK Crystal Ville、 Aiyaree Place Hotel、等同档次酒店（以实际安排入住为准）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全程单房差：1100 元/人；
                <w:br/>
                境外导游服务费用100元/人；
                <w:br/>
                护照办理费用；
                <w:br/>
                人力不可抗因素导致的额外费用；
                <w:br/>
                旅游意外险(建议客人购买)；
                <w:br/>
                行程之外的节目、私人消费所产生的个人费用等，如因航空公司机票燃油费等突涨，旅行社做出适当的调整。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珠宝中心 </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毒蛇研究中心   P.S. SIAMGARDEN CO.LT</w:t>
            </w:r>
          </w:p>
        </w:tc>
        <w:tc>
          <w:tcPr/>
          <w:p>
            <w:pPr>
              <w:pStyle w:val="indent"/>
            </w:pPr>
            <w:r>
              <w:rPr>
                <w:rFonts w:ascii="微软雅黑" w:hAnsi="微软雅黑" w:eastAsia="微软雅黑" w:cs="微软雅黑"/>
                <w:color w:val="000000"/>
                <w:sz w:val="20"/>
                <w:szCs w:val="20"/>
              </w:rPr>
              <w:t xml:space="preserve">解毒丹、蛇胆丸、蛇鞭丸、蛇油丸、蛇粉、风湿丸、福寿液、调经丸等</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 P.P. SIAMRETEIL CO,LOD/REST</w:t>
            </w:r>
          </w:p>
        </w:tc>
        <w:tc>
          <w:tcPr/>
          <w:p>
            <w:pPr>
              <w:pStyle w:val="indent"/>
            </w:pPr>
            <w:r>
              <w:rPr>
                <w:rFonts w:ascii="微软雅黑" w:hAnsi="微软雅黑" w:eastAsia="微软雅黑" w:cs="微软雅黑"/>
                <w:color w:val="000000"/>
                <w:sz w:val="20"/>
                <w:szCs w:val="20"/>
              </w:rPr>
              <w:t xml:space="preserve">乳胶枕头、乳胶床垫等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-KINGPOWER国际免税店</w:t>
            </w:r>
          </w:p>
        </w:tc>
        <w:tc>
          <w:tcPr/>
          <w:p>
            <w:pPr>
              <w:pStyle w:val="indent"/>
            </w:pPr>
            <w:r>
              <w:rPr>
                <w:rFonts w:ascii="微软雅黑" w:hAnsi="微软雅黑" w:eastAsia="微软雅黑" w:cs="微软雅黑"/>
                <w:color w:val="000000"/>
                <w:sz w:val="20"/>
                <w:szCs w:val="20"/>
              </w:rPr>
              <w:t xml:space="preserve">聚众多世界时尚热销品牌 ，购物空间优雅舒适 ，有香奈儿、迪奥、爱马仕、宝格 丽、古驰、百利、安普里奥 · 阿玛尼、登喜路、 巴宝莉、蔻驰、万宝龙、施华洛世奇等国际高档时尚品牌的产品。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A 基础游</w:t>
            </w:r>
          </w:p>
        </w:tc>
        <w:tc>
          <w:tcPr/>
          <w:p>
            <w:pPr>
              <w:pStyle w:val="indent"/>
            </w:pPr>
            <w:r>
              <w:rPr>
                <w:rFonts w:ascii="微软雅黑" w:hAnsi="微软雅黑" w:eastAsia="微软雅黑" w:cs="微软雅黑"/>
                <w:color w:val="000000"/>
                <w:sz w:val="20"/>
                <w:szCs w:val="20"/>
              </w:rPr>
              <w:t xml:space="preserve">
                九寺皇庙
                <w:br/>
                杜拉拉水上市场
                <w:br/>
                淡浮院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¥ 680.00</w:t>
            </w:r>
          </w:p>
        </w:tc>
      </w:tr>
      <w:tr>
        <w:trPr/>
        <w:tc>
          <w:tcPr/>
          <w:p>
            <w:pPr>
              <w:pStyle w:val="indent"/>
            </w:pPr>
            <w:r>
              <w:rPr>
                <w:rFonts w:ascii="微软雅黑" w:hAnsi="微软雅黑" w:eastAsia="微软雅黑" w:cs="微软雅黑"/>
                <w:color w:val="000000"/>
                <w:sz w:val="20"/>
                <w:szCs w:val="20"/>
              </w:rPr>
              <w:t xml:space="preserve">B 开心游</w:t>
            </w:r>
          </w:p>
        </w:tc>
        <w:tc>
          <w:tcPr/>
          <w:p>
            <w:pPr>
              <w:pStyle w:val="indent"/>
            </w:pPr>
            <w:r>
              <w:rPr>
                <w:rFonts w:ascii="微软雅黑" w:hAnsi="微软雅黑" w:eastAsia="微软雅黑" w:cs="微软雅黑"/>
                <w:color w:val="000000"/>
                <w:sz w:val="20"/>
                <w:szCs w:val="20"/>
              </w:rPr>
              <w:t xml:space="preserve">
                九寺皇庙
                <w:br/>
                杜拉拉水上市场
                <w:br/>
                淡浮院
                <w:br/>
                皇帝餐
                <w:br/>
                富贵黄金屋
                <w:br/>
                黄金屋千人宴
                <w:br/>
                网红沙滩(含下午茶)
                <w:br/>
                成人表演
              </w:t>
            </w:r>
          </w:p>
        </w:tc>
        <w:tc>
          <w:tcPr/>
          <w:p>
            <w:pPr>
              <w:pStyle w:val="indent"/>
            </w:pPr>
            <w:r>
              <w:rPr>
                <w:rFonts w:ascii="微软雅黑" w:hAnsi="微软雅黑" w:eastAsia="微软雅黑" w:cs="微软雅黑"/>
                <w:color w:val="000000"/>
                <w:sz w:val="20"/>
                <w:szCs w:val="20"/>
              </w:rPr>
              <w:t xml:space="preserve">130 分钟</w:t>
            </w:r>
          </w:p>
        </w:tc>
        <w:tc>
          <w:tcPr/>
          <w:p>
            <w:pPr>
              <w:pStyle w:val="right"/>
            </w:pPr>
            <w:r>
              <w:rPr>
                <w:rFonts w:ascii="微软雅黑" w:hAnsi="微软雅黑" w:eastAsia="微软雅黑" w:cs="微软雅黑"/>
                <w:color w:val="000000"/>
                <w:sz w:val="20"/>
                <w:szCs w:val="20"/>
              </w:rPr>
              <w:t xml:space="preserve">¥ 1,380.00</w:t>
            </w:r>
          </w:p>
        </w:tc>
      </w:tr>
      <w:tr>
        <w:trPr/>
        <w:tc>
          <w:tcPr/>
          <w:p>
            <w:pPr>
              <w:pStyle w:val="indent"/>
            </w:pPr>
            <w:r>
              <w:rPr>
                <w:rFonts w:ascii="微软雅黑" w:hAnsi="微软雅黑" w:eastAsia="微软雅黑" w:cs="微软雅黑"/>
                <w:color w:val="000000"/>
                <w:sz w:val="20"/>
                <w:szCs w:val="20"/>
              </w:rPr>
              <w:t xml:space="preserve">C 豪华游</w:t>
            </w:r>
          </w:p>
        </w:tc>
        <w:tc>
          <w:tcPr/>
          <w:p>
            <w:pPr>
              <w:pStyle w:val="indent"/>
            </w:pPr>
            <w:r>
              <w:rPr>
                <w:rFonts w:ascii="微软雅黑" w:hAnsi="微软雅黑" w:eastAsia="微软雅黑" w:cs="微软雅黑"/>
                <w:color w:val="000000"/>
                <w:sz w:val="20"/>
                <w:szCs w:val="20"/>
              </w:rPr>
              <w:t xml:space="preserve">
                九寺皇庙
                <w:br/>
                杜拉拉水上市场
                <w:br/>
                淡浮院
                <w:br/>
                皇帝餐
                <w:br/>
                富贵黄金屋
                <w:br/>
                黄金屋千人宴
                <w:br/>
                网红沙滩(含下午茶)
                <w:br/>
                成人表演
                <w:br/>
                SPA精油 90分钟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¥ 1,680.00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★中文名：泰 国 鸿 泰 旅 运 有 限 公 司
                <w:br/>
                ★英文名：HONG TAI TRAVEL(THAILAND) CO.,LTD
                <w:br/>
                ★联系人：姓名： 韩祥雄  
                <w:br/>
                ★联系方式：Tel: 02-1307251-52, 02-3293198   Fax: 02-329-3199
                <w:br/>
                ★地址：1087/20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2025-04-05T00:17:27+08:00</dcterms:created>
  <dcterms:modified xsi:type="dcterms:W3CDTF">2025-04-05T00:17:27+08:00</dcterms:modified>
</cp:coreProperties>
</file>

<file path=docProps/custom.xml><?xml version="1.0" encoding="utf-8"?>
<Properties xmlns="http://schemas.openxmlformats.org/officeDocument/2006/custom-properties" xmlns:vt="http://schemas.openxmlformats.org/officeDocument/2006/docPropsVTypes"/>
</file>