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【尊享稻亚】双动7日游行程单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SC1709773658tu118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客人乘坐大交通前往成都， 有司机师傅接团后入住酒店休息。今日没有行程安排（属自由活动时间段）客人可以根据自己的到达时间自行安排活动、搜罗美味小吃，感受巴蜀文化。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成都—230km—泸定桥—99km—红海子.鱼子西—94km—雅江
                <w:br/>
              </w:t>
            </w:r>
          </w:p>
          <w:p>
            <w:pPr>
              <w:pStyle w:val="indent"/>
            </w:pPr>
            <w:r>
              <w:rPr>
                <w:rFonts w:ascii="微软雅黑" w:hAnsi="微软雅黑" w:eastAsia="微软雅黑" w:cs="微软雅黑"/>
                <w:color w:val="000000"/>
                <w:sz w:val="20"/>
                <w:szCs w:val="20"/>
              </w:rPr>
              <w:t xml:space="preserve">
                早上成都出发经雅康高速公路从四川雅安到天全，雅康高速一路向西，翻越巍峨的二郎山，紧接着来到了大渡河经过【大渡河谷】（川西峡谷）到达革命前辈经过的地方—【泸定桥】参观游览（游览时间不少于20分钟）（又名大渡桥，是中国四川省甘孜藏族自治州泸定县泸桥镇境内的一座跨大渡河铁索桥，为泸定桥风景区的主要景观文物），伴随着一曲家喻户晓的康定情歌。前往前往【红海子】(垃圾处理费 15/人，自愿自理)，游毕一路走新都桥大美公路———网红机场路到达新都桥换乘当地中转车。【鱼子西】（游览时间不少于120分钟）属于木雅贡嘎地区，拥有以藏传佛教为基础的基本文化特征，项目范围内可360度遥望藏区四大神山之一藏区“第二香巴拉”的雅拉神山全貌和四川高峰的木雅贡嘎大雪山山系全貌，为贡嘎西坡地区难得的观景摄影点，后前往令人神往的“摄影家的天堂”新都桥，入住：新都桥酒店。
                <w:br/>
                赠送景点【鱼子西景区】，此景点为赠送景点，如因天气、堵车、交通管制等特殊原因不能前往，或者游客自愿放弃等主观原因，造成赠送项目没有参加的，没有任何退费，亦不换等价项目。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雅江-130km 理塘-148km-稻城-77Km-香格里拉镇
                <w:br/>
              </w:t>
            </w:r>
          </w:p>
          <w:p>
            <w:pPr>
              <w:pStyle w:val="indent"/>
            </w:pPr>
            <w:r>
              <w:rPr>
                <w:rFonts w:ascii="微软雅黑" w:hAnsi="微软雅黑" w:eastAsia="微软雅黑" w:cs="微软雅黑"/>
                <w:color w:val="000000"/>
                <w:sz w:val="20"/>
                <w:szCs w:val="20"/>
              </w:rPr>
              <w:t xml:space="preserve">
                早起后用完早餐，离开新都桥后欣赏沿途秀美的景色翻越海拔(4412米)的高尔寺山，如果天气晴朗，则有幸在山顶一睹蜀山•贡嘎山的风采（四川高峰，海拔7556米）。经雅江县穿越剪子弯山隧道（全长2230米），抵达【卡子拉山】（海拔4718米），来到理塘。（海拔4000米）观【毛垭大草原】风光，给你一种想策马奔腾的感觉。感受了辽阔的大草原后参观【仁康古街】仁康古街历史悠久，火山石铺路面，街道两旁错落有致的分布着藏族特色建筑群，好多建筑外墙上建有佛手，是一条很有民族文化特色的古街，也是体验藏族文化的好地方。翻越传说中龟兔赛跑—【兔子山】。（稍作休息进入高原服务站由当地医务人员讲解高原地区注意事项）稻城尊胜白塔后，抵达香巴拉——【稻城】。沿途欣赏万亩白杨林，翻越海拔4300多米的【波瓦山】，赤土河谷迷人风光、世外桃源般藏式村落定会令你流连其中，抵达今天的目的地香格里拉镇。
                <w:br/>
                特别提示：
                <w:br/>
                1.晚上赠送藏地密码大型晚会（20:00开始），每年10月25—来年4月25日关停，关停期间无任何费用可退也不等价交换，如有不便敬请谅解！
                <w:br/>
                旅拍服务：11月1日—来年4月1号，因天气等原因无法再做安排且无任何费用可退也不等价交接，如有不便敬请谅解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亚丁景区-36km香格里拉镇
                <w:br/>
              </w:t>
            </w:r>
          </w:p>
          <w:p>
            <w:pPr>
              <w:pStyle w:val="indent"/>
            </w:pPr>
            <w:r>
              <w:rPr>
                <w:rFonts w:ascii="微软雅黑" w:hAnsi="微软雅黑" w:eastAsia="微软雅黑" w:cs="微软雅黑"/>
                <w:color w:val="000000"/>
                <w:sz w:val="20"/>
                <w:szCs w:val="20"/>
              </w:rPr>
              <w:t xml:space="preserve">
                稻城亚丁“有你想象中的一切，也有你想象外的一切”。早餐后从酒店出发前往令人神往的【亚丁景区】。我们将转乘景区的观光车，（观光车费用120元/人，费用自理）翻越【牛郎神山】（海拔4760米），抵达目的地亚丁景区【扎灌崩】，步行十分钟左右，到【冲古寺】，（藏语意为填湖造寺，海拔3900米）欣赏由草地、森林、小溪和嘛呢堆组成的天然冲古草坪，朝观神山【仙乃日】（意为观世音菩萨，海拔6032米）。长线游览从冲古寺乘坐电瓶车（约6.5公里，往返80元，单程50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骑马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短线游览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之后原路返回乘坐观光车返回日瓦，
                <w:br/>
                温馨提示：目前稻城亚丁景区“金刚挑战线”(贡嘎措至五色海、牛奶海)游览区域暂停开放
                <w:br/>
                综合期间游客可选择:
                <w:br/>
                “仙乃日”是三座圣山的北峰，藏语意为“观世音菩萨”，代表“慈悲”。从扎灌崩线路-:观音慈悲线。简称慈悲线，是游览“仙乃日”圣山的线路，出发，沿途游览活佛灵塔、冲古寺、洛克小屋、心宝湖、卓玛拉措、冲古草甸等景点，全程往返约4公里。
                <w:br/>
                线路二:文殊智慧线。简称智慧线，是游览“夏诺多吉”单程徒步游览约8公里，也可选择乘坐游览车游览(单程6.8公里)'央迈勇”圣山的线路。“诺多吉”是三座圣山的东峰，藏语意为“金刚手菩萨”，代表"力量”。"央迈勇”圣山属南峰，藏语意为“文殊菩萨”，代表“智慧”。从冲古草甸出发，沿途游览千佛山、圣水湖、十六尊者、洛绒牛场、贡嘎措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香格里拉镇-225km—理塘-252Km-康定
                <w:br/>
              </w:t>
            </w:r>
          </w:p>
          <w:p>
            <w:pPr>
              <w:pStyle w:val="indent"/>
            </w:pPr>
            <w:r>
              <w:rPr>
                <w:rFonts w:ascii="微软雅黑" w:hAnsi="微软雅黑" w:eastAsia="微软雅黑" w:cs="微软雅黑"/>
                <w:color w:val="000000"/>
                <w:sz w:val="20"/>
                <w:szCs w:val="20"/>
              </w:rPr>
              <w:t xml:space="preserve">
                早餐后出发从香格里拉镇出发翻越海拔4300多米的【波瓦山】,欣赏赤土河谷迷人风光、世外桃源般藏式村落，【万亩青杨林】(青杨林为季节性景点,每年9-10月才能看到)等，之后经理塘、雅江、新都桥到达塔公，途径流淌着“六字真言”的塔公河玛尼石河谷，整条河谷的山崖上、河水旁、礁石上，灌木中，雕刻有六字真言的玛尼石随处可见，之后前往康定镇酒店入住休息。
                <w:br/>
                备注：如遇旺季或政府征用房，当天住宿则改为新都桥！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康定—26km—康定【木格措景区】—270km—成都
                <w:br/>
              </w:t>
            </w:r>
          </w:p>
          <w:p>
            <w:pPr>
              <w:pStyle w:val="indent"/>
            </w:pPr>
            <w:r>
              <w:rPr>
                <w:rFonts w:ascii="微软雅黑" w:hAnsi="微软雅黑" w:eastAsia="微软雅黑" w:cs="微软雅黑"/>
                <w:color w:val="000000"/>
                <w:sz w:val="20"/>
                <w:szCs w:val="20"/>
              </w:rPr>
              <w:t xml:space="preserve">
                早餐后乘坐康定情歌【康定情歌木格措景区】（游览时间不少于60分钟）的观光车进入景区，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客可以根据自身情况自费乘坐游览，游船运营时间：4-10月份）。之后经泸定雅安返回成都结束愉快的旅行！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（实际以出团通知书为准）
                <w:br/>
              </w:t>
            </w:r>
          </w:p>
          <w:p>
            <w:pPr>
              <w:pStyle w:val="indent"/>
            </w:pPr>
            <w:r>
              <w:rPr>
                <w:rFonts w:ascii="微软雅黑" w:hAnsi="微软雅黑" w:eastAsia="微软雅黑" w:cs="微软雅黑"/>
                <w:color w:val="000000"/>
                <w:sz w:val="20"/>
                <w:szCs w:val="20"/>
              </w:rPr>
              <w:t xml:space="preserve">
                早餐后自由安排，按照提前预定的动车时间（实际以出团通知书为准），司机师傅出发前一天（晚上18：00-22：00）通知客人出发时间送客人前往动车站，回到温馨的家，结束此次难忘的旅程。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1：交通：广西-成都动车往返二等座，行程1+1豪华座椅保姆车（不足5（含）人，改用7座商务车）
                <w:br/>
                2：门票：木雅圣地门票+墨石公园门票为赠送,不退不改，亚丁景区门票
                <w:br/>
                3：参考酒店：全程6晚双人标准间
                <w:br/>
                成都：艺家城市酒店、明宇丽呈交大店、瑞熙酒店（宽窄店）、瑞熙酒店（望江店）、陌上轻雅酒店、金科圣嘉酒店等同档次酒店
                <w:br/>
                雅江：瑞鸿大酒店、雅西印象酒店、姚家苑大酒店、邑都大酒店等同档次酒店
                <w:br/>
                香格里拉镇：智选假日套房酒店、稻城日瓦翔云酒店、时代亚丁大酒店、华景文澜酒店、
                <w:br/>
                贡金莲日生态洞穴酒店等同档次酒店
                <w:br/>
                康定：三秦瑞熹酒店、玉景雪莲酒店、郦湾雅布达酒店、希誉酒店、康巴美伦国际大酒店等同档次酒店
                <w:br/>
                备注：如产生单男单女，我社有权调整房间，如单独包房，需另补房差。
                <w:br/>
                4：用餐：全程 6早，其余正餐敬请自理。
                <w:br/>
                5：导游：仅安排中文司机负责行程活动中接待服务（不提供景区讲解服务）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1.行程以外的一切自费活动
                <w:br/>
                2.保险：不含旅游意外险，建议客人自行购买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亚丁观光车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木格措观光车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鱼子西中转换乘车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泸定桥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红海子垃圾处理费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亚丁景区电瓶车往返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亚丁景区骑马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¥ 305.00</w:t>
            </w:r>
          </w:p>
        </w:tc>
      </w:tr>
      <w:tr>
        <w:trPr/>
        <w:tc>
          <w:tcPr/>
          <w:p>
            <w:pPr>
              <w:pStyle w:val="indent"/>
            </w:pPr>
            <w:r>
              <w:rPr>
                <w:rFonts w:ascii="微软雅黑" w:hAnsi="微软雅黑" w:eastAsia="微软雅黑" w:cs="微软雅黑"/>
                <w:color w:val="000000"/>
                <w:sz w:val="20"/>
                <w:szCs w:val="20"/>
              </w:rPr>
              <w:t xml:space="preserve">木格措泡脚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木格措游船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4、必要提醒：足够现金、相机电池、全球通手机、湿纸巾、个人卫生用品，沿途商店很少，藏民的卫生生活习惯都与汉族有所不同，所以提前要带足这些东西。
                <w:br/>
                5、车辆交通提示：目前四川旅游市场方面，因8座以下车辆无法办理旅游牌照,游客需对此情况明白无误，不得以此为理由提起投诉。长时间高原行车，途中车辆负荷较重，可能会遇到汽车抛锚并影响行程的情况,请游客做好心理准备。如遇人力不可抗拒因素，如塌方、路阻、车辆故障，当地政府行为等造成行程延误，或不能完成上述景点，责任不在旅行社，旅行社不承担赔偿责任，由此产生的超支费用由游客自理。但我公司会积极配合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2025-04-20T21:11:46+08:00</dcterms:created>
  <dcterms:modified xsi:type="dcterms:W3CDTF">2025-04-20T21:11:46+08:00</dcterms:modified>
</cp:coreProperties>
</file>

<file path=docProps/custom.xml><?xml version="1.0" encoding="utf-8"?>
<Properties xmlns="http://schemas.openxmlformats.org/officeDocument/2006/custom-properties" xmlns:vt="http://schemas.openxmlformats.org/officeDocument/2006/docPropsVTypes"/>
</file>