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探秘潇湘： 长沙、张家界森林公园、魅力湘西、土司城、天门山、凤凰古城高铁5日游行程单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HuN1741340420fO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客人自行前往南宁东站，乘坐高铁二等座前往美丽的星城——长沙。抵达长沙南站后我社接站工作人员接客人前往下榻酒店。当天无行程安排，客人可在长沙市区内自由活动。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长沙→张家界森林公园（袁家界/金鞭溪）→魅力湘西
                <w:br/>
              </w:t>
            </w:r>
          </w:p>
          <w:p>
            <w:pPr>
              <w:pStyle w:val="indent"/>
            </w:pPr>
            <w:r>
              <w:rPr>
                <w:rFonts w:ascii="微软雅黑" w:hAnsi="微软雅黑" w:eastAsia="微软雅黑" w:cs="微软雅黑"/>
                <w:color w:val="000000"/>
                <w:sz w:val="20"/>
                <w:szCs w:val="20"/>
              </w:rPr>
              <w:t xml:space="preserve">
                早餐后，乘车4小时前往【张家界国家森林公园】（首道门票/环保车已含，赠送百龙天梯往返或索道往返，赠送项目，因游客自愿放弃或客观原因造成无法履行等，均不能要求折现退费或等值补偿），游览【袁家界景区】《阿凡达》悬浮山原型——哈利路亚山（游览时间不少于90分钟），探寻影视阿凡达中群山漂浮、星罗棋布的玄幻莫测世界；参观云雾飘绕、峰峦叠嶂、气势磅礴的迷魂台等。
                <w:br/>
                下山后漫步大氧吧【金鞭溪】（游览时间不少于60分钟）,尽情享受每立方厘米10万负氧离子的纯净空气，杉林幽静，呼吸穿行在峰峦幽谷云间，溪水明净，人沿清溪行，胜似画中游。
                <w:br/>
                晚上赠送观看中国民俗风情演出【魅力湘西】（观看时间不少于90分钟，赠送项目，因游客自愿放弃或客观原因造成无法履行等，均不能要求折现退费或等值补偿。）她是湘西文化的缩影；她是土家风俗的灵魂；她集力量与柔美于一身，展现了生命与自然的完美融合。她，就是《魅力湘西》，一场演员与观众激情互动的本色演出。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3、核心景区如遇高峰期，环保车、索道等会出现大面积排队情况，请配合导游的安排，尽量错开高峰期；
                <w:br/>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土司府→天门山→凤凰古城
                <w:br/>
              </w:t>
            </w:r>
          </w:p>
          <w:p>
            <w:pPr>
              <w:pStyle w:val="indent"/>
            </w:pPr>
            <w:r>
              <w:rPr>
                <w:rFonts w:ascii="微软雅黑" w:hAnsi="微软雅黑" w:eastAsia="微软雅黑" w:cs="微软雅黑"/>
                <w:color w:val="000000"/>
                <w:sz w:val="20"/>
                <w:szCs w:val="20"/>
              </w:rPr>
              <w:t xml:space="preserve">
                早餐后，乘车前往【土司城】（首道门票已含，游览时间不少于60分钟）它是湘西土司王为自己修建一座王城，土司制度初建于五代十国时期，到了明朝己非常成熟了，土司王有无上的权威，在湘西有三大土司王分别是桑植土司向氏、永顺土司王彭氏、慈利土司王张氏，进入土司城，首先看到土司城迎宾仪式，土家汉子迎宾鼓，吹牛角、放冲，土家姑娘拦门歌，敬拦门酒，进入城内，在祭祀堂前举行百人土家大祭祖活动，男女老少唱摆手歌、跳摆手舞，参观土家族千百年来文化展示。
                <w:br/>
                后乘车前往文学大师金庸欣然挥毫的“天门仙山”，也是黄渤、徐峥主演的电影《玩命邂逅》拍摄地之一的——【天门山】（首道门票/索道已含，赠送单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接驳车，游览时间不少于120分钟）这里被誉为远去的家园，梦中的故乡，邂逅边城的灯火阑珊，品味独特的梦里苗疆。在美丽的沱江两岸欣赏【七重水幕灯光秀】（如遇堵车、沱江水位过高或过低，大风暴雨等恶劣天气及特殊原因会停演不能正常观看，赠送项目，因游客自愿放弃或客观原因造成无法履行等，均不能要求折现退费或等值补偿）她是以苗族文化为故事线的夜游大作。以呈现苗族文化为核心，将国画、动漫、真人实拍、电影视听、实景搭建、夜游装置、光影设备等多种表现形式进行巧妙融合，感受灯火阑珊之凤凰，和烟雨凤凰！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终预约成功的线路及时间段游览，敬请理解和配合。
                <w:br/>
                2、凤凰古城为敞开式民用商业区，景区内有自主经营的购物店，并非旅行社推荐的购物店，请客人谨慎购物，理性消费，如需购物请自辩真伪，索要购物凭证。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游览【凤凰古城】（游览时间不少于120分钟）体验和感受凤凰古城的九大精华：一座青山抱古城、一泓沱水绕城过、一条红红石板街、一道风雨古城墙、一座雄伟古城楼、一个美丽彩虹桥、一排小桥吊脚楼、一批闻名世界的人、一个非遗文化遗产，看看那丰富繁多的手工艺品，品品那垂涎欲滴的当地小吃，更是让你流连忘返。湘西非物质文化遗风扑面而来，赏苗族白银锻造传承人作品，品百年老号姜糖，吃苗家血粑鸭，再喝上一口香醇的苗家酒，不亦乐乎，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长沙南-南宁东参考车次： 【G539次 06:52-12:25】、【G1507次 07:22-13:13】、【G431次 08:48-14:30】、【G1545次 13:16-18:54】 【G1505次14:12-19:37】、【G93次14:29-19:22】、【G1503次14:39-20:08】【G421次14:55-20:31】、 【G2343次15:25-20:59】、【G1501次15:35-21:27】【G2065次16:34-22:18】、【G2339次17:01-22:27】
                <w:br/>
                长沙南-柳州参考车次： 【G539次 06:52-11:04】、【G1507次 07:22-11:59】、【G431次 08:48-13:12】、【G1545次 13:16-17:40】 【G1505次14:12-18:25】、【G93次14:29-18:15】、【G1503次14:39-19:00】、【G421次14:55-19:16】、 【G2343次15:25-19:46】、【G1501次15:35-20:14】、【G2065次16:34-20:57】、【G2339次17:01-21:17】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1.【交通】：南宁东-长沙南往返高铁二等座、当地空调旅游车。
                <w:br/>
                2.【门票】：张家界森林公园/环保车/百龙天梯往返、魅力湘西、土司府、天门山（赠送双程扶梯/鞋套）、凤凰古城接驳车； 
                <w:br/>
                3.【住宿】：4晚当地酒店双标间，参考酒店如下，以实际安排入住为准：
                <w:br/>
                长沙：延年航迈、延年福润、宜尚广电店、星沙华天、尚成、逸庭、紫东阁乐天或同档次酒店；
                <w:br/>
                张家界：碧桂园紫金花舍、裕禾山居、武陵源宾馆、锦绣都城、梦途、晨晟、龙翔或同档次酒店；
                <w:br/>
                凤凰：芭提雅、君尚、云上精品民俗、忆凤凰美宿、梧桐别院或同档次酒店；
                <w:br/>
                4.【用餐】：4早4正餐，正餐餐标40元/人（安排九菜一汤，十人一桌），正餐不用不退费亦不作等价交换；
                <w:br/>
                房费含早，不吃不退早餐，若小孩不占床，须补早餐费，按入住酒店收费规定现付。
                <w:br/>
                5.【导游】：当地中文导游服务，导游服务费90元/人。
                <w:br/>
                6.【儿童】：含正餐、当地车位费、导服费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2、不含全程入住酒店产生的单房差500元/人（当地无三人间，不能加床，出现单男单女，请报名时补齐差价，安排独住一间）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2.长沙酒店办理入住请出示身份证并交纳房卡押金。因长沙市内交通受限，客人需步行5-10分钟到酒店。
                <w:br/>
                3.因武陵源和凤凰地处山区，酒店空调和热水是定时开放，具体时间视气候和景区水库供水时间所定，请客人特别留意酒店通知。
                <w:br/>
                4.由于客人来的交通不一样，如遇航班、火车晚点，短时间的等待属于正常情况，由于客人原因造成未能赶到正常发班时间的，产生额外费用，客人自行承担；
                <w:br/>
                5.在保证景点不减少的情况下，经游客同意并签字后，可调整行程的先后顺序。如遇不可抗力，按《旅游法》第六十七条之规定处理。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8.关于高铁票:
                <w:br/>
                (1)自2023年1月1日开始，实行实名制车票，儿童按年龄不按身高。年满6周岁且未满14周岁的儿童应当购买儿童优惠票；年满14周岁的儿童，应当购买全价票。(2) 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2025-04-20T02:41:52+08:00</dcterms:created>
  <dcterms:modified xsi:type="dcterms:W3CDTF">2025-04-20T02:41:52+08:00</dcterms:modified>
</cp:coreProperties>
</file>

<file path=docProps/custom.xml><?xml version="1.0" encoding="utf-8"?>
<Properties xmlns="http://schemas.openxmlformats.org/officeDocument/2006/custom-properties" xmlns:vt="http://schemas.openxmlformats.org/officeDocument/2006/docPropsVTypes"/>
</file>