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广西国家地理桂林南宁巴马靖西北海8日游行程单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XGL202503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桂林市-阳朔县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全国大散，每个客人来的方式不一样，所以不选</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前往桂林集合，入住桂林当地酒店
                <w:br/>
              </w:t>
            </w:r>
          </w:p>
          <w:p>
            <w:pPr>
              <w:pStyle w:val="indent"/>
            </w:pPr>
            <w:r>
              <w:rPr>
                <w:rFonts w:ascii="微软雅黑" w:hAnsi="微软雅黑" w:eastAsia="微软雅黑" w:cs="微软雅黑"/>
                <w:color w:val="000000"/>
                <w:sz w:val="20"/>
                <w:szCs w:val="20"/>
              </w:rPr>
              <w:t xml:space="preserve">
                今天是集结日，让我们相聚桂林！欢迎大家来到桂林。 今日不做行程安排，若抵达时间尚早，可在桂林城内自由活动。
                <w:br/>
                温馨提示：
                <w:br/>
                1· 桂林导游将于您出发前一天晚上20点前短信或电话与您联系,核对信息，请注意保持通讯畅通！  
                <w:br/>
                2· 参团者须身体健康、具有完全民事行为能力人，对自己的行为负责。
                <w:br/>
                小贴士：
                <w:br/>
                扔掉攻略，避开人流，解锁桂林老城，看精华的城市风光，吃local的特色小吃；
                <w:br/>
                桂林不仅有山水，更有美食，赶快放下行李去寻觅美食吧~！推荐前往市中心的正阳街、尚水街、庙街，三条街距离很近。您可以探索桂林当地火爆的美食，体验老桂林人的生活方式。桂林还有丰富多彩的夜生活，您也可自由漫步榕杉湖景区，打卡日月双塔、古南门、千年古榕树、水晶玻璃桥
                <w:br/>
                交通：桂林当地旅游车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早餐：敬请自理     午餐：敬请自理     晚餐：敬请自理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电动静音竹筏游漓江&gt;兴坪古镇&gt;十里画廊&gt;银子岩&gt;定制：特色少数民族长桌宴+篝火晚会&gt;西街
                <w:br/>
              </w:t>
            </w:r>
          </w:p>
          <w:p>
            <w:pPr>
              <w:pStyle w:val="indent"/>
            </w:pPr>
            <w:r>
              <w:rPr>
                <w:rFonts w:ascii="微软雅黑" w:hAnsi="微软雅黑" w:eastAsia="微软雅黑" w:cs="微软雅黑"/>
                <w:color w:val="000000"/>
                <w:sz w:val="20"/>
                <w:szCs w:val="20"/>
              </w:rPr>
              <w:t xml:space="preserve">
                上午：草坪电动静音竹筏游漓江（游览时间不少于60分钟）
                <w:br/>
                乘车前往草坪码头，乘坐电动排筏游览【漓江】，漓江两岸群峰连绵，相映成趣，感受“分明看见青山顶，船在青山顶上行”的绝妙景致，让您在这如梦如幻的人间仙境中，体验到“桂林山水甲天下”诗句的由来。与漓江水0距离接触，是真正的游山玩水，漓江上的竹筏分普通燃油版和豪华电动版，我们乘坐全新升级后的静音电动漓江竹筏被称之为”水中法拉利“。乘竹筏游览，是体验漓江美景醉好玩的游览方式。
                <w:br/>
                西塘风光（游览时间不少于20分钟）
                <w:br/>
                沿途可以车观漓江边西塘风光。这是漓江边醉美公路，西塘美景，四面青山环绕、高低起伏，这里也是一处奇特的高山湖，山光水色构成了幽美的景观。湖水清澈，碧波荡漾，一块石头，一丛翠竹，一方草地，自然贴切，一幅屋舍俨然的田园风光。
                <w:br/>
                兴坪古镇（游览时间不少于30分钟）
                <w:br/>
                游览漓江江畔的千年历史人文古镇——【兴坪古镇】，古镇历史悠久，仍然保存有古街、古桥、古戏台、古庙等建筑。古有“漓江山水在兴坪”之说，此地还是第五套人民币20元背景取景地兴坪佳境。
                <w:br/>
                定制环节：为了让我们的客人亲近原味的山水风光和风土人情，我们安排了竹排鱼鹰与大家合影，以20元人民币为背景，以鱼鹰及竹排为素材，与您同框出现，走进人民币里，留下美好纪念！
                <w:br/>
                特色餐：刘姐“三吃”豆瓣啤酒鱼（活动时间不少于40分钟）
                <w:br/>
                阳朔啤酒鱼，是阳朔有名的地方特色菜，其烹饪方法的关键是采用漓江鱼及放入桂林产的上等啤酒及酱料，啤酒和鱼肉的香味可以让人胃口大开。被评为“中国菜”之广西十大经典名菜。啤酒鱼酱料是非物质文化遗产的“刘姐啤酒鱼“效果更佳，做出的啤酒鱼更加正宗。
                <w:br/>
                下午：十里画廊（游览时间不少于20分钟）
                <w:br/>
                车观十里画廊阳朔县的彩色公路，也是有颜值的一条道。就像在欣赏一幅徐徐展开的中国山水画的长卷，为阳朔景观核心带，坐车一路可观赏骆驼过江，美女照镜，孙悟空过火焰山，猪八戒晒肚皮，大榕树，月亮山等知名景点。
                <w:br/>
                银子岩（游览时间不少于60分钟）
                <w:br/>
                参观游览溶洞经典之作。洞内景象壮丽、五光十色，各种天然钟乳石晶莹剔透、洁白无瑕，形象栩栩如生，宛如夜空的银河倾斜而下，闪烁出像银子、似钻石的光芒，所以称为“银子岩”，号称“桂林醉美溶洞”。
                <w:br/>
                定制环节：少数民族特色长桌宴，侗族招待礼仪高山流水敬酒仪式，篝火晚会嗨翻全场！
                <w:br/>
                自由闲逛阳朔西街，它是一条有着1400多年历史的老街，很有古典韵味。由于外国人多，有很多西餐厅和英文招牌，这里也被称为“洋人街”。（自由活动期间无司机、导游陪同）
                <w:br/>
                交通：桂林当地旅游车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早餐：酒店用早     午餐：谢三姐“三吃”豆瓣啤酒鱼     晚餐：少数民族长桌宴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侗族鼓楼&gt;遇龙河竹筏漂流&gt;象鼻山&gt;伴手礼&gt;赴南宁
                <w:br/>
              </w:t>
            </w:r>
          </w:p>
          <w:p>
            <w:pPr>
              <w:pStyle w:val="indent"/>
            </w:pPr>
            <w:r>
              <w:rPr>
                <w:rFonts w:ascii="微软雅黑" w:hAnsi="微软雅黑" w:eastAsia="微软雅黑" w:cs="微软雅黑"/>
                <w:color w:val="000000"/>
                <w:sz w:val="20"/>
                <w:szCs w:val="20"/>
              </w:rPr>
              <w:t xml:space="preserve">
                上午：侗族鼓楼（游览时间不少于120分钟）
                <w:br/>
                探秘3A级侗家风情寨楼，体验一下少数民族风情。在这里，您可以全面了解侗族物质文化遗产侗家风雨桥，侗家鼓楼，侗家手工艺银饰。侗家服饰全是以家庭作坊的手工制作完成。侗家银匠先把熔炼过的白银制成薄片、银条或银丝，利用压、寥、刻、镂等工艺，制出精美纹样，然后再焊接或编织成型，编制出自己独特的民族银锣服饰。
                <w:br/>
                特色餐：渔宴-渔火宴（活动时间不少于40分钟）。
                <w:br/>
                下午：遇龙河竹筏漂流（多人筏，游览时间不少于50分钟）
                <w:br/>
                遇龙河漂流位于【遇龙河】景区内，坐上缓慢的竹筏，看两岸连绵起伏的山峰和田园风光。沿途还会经过小镇和很多古桥，底下则是清澈的河面，不是漓江胜漓江，安静又放松，天气好，游兴高，可以一起体验对山歌打水仗的快乐。
                <w:br/>
                象鼻山（游览时间不少于50分钟）
                <w:br/>
                正面佳视角观赏【象鼻山】。其山酷似一头驻足漓江边临流饮水的大象，栩栩如生，引人入胜，山体前部的水月洞，弯如满月，穿透山体，清碧的江水从洞中穿鼻而过，洞影倒映江面，构成“水底有明月，水上明月浮”的奇观，只有在这里拍的照片才是正面的。
                <w:br/>
                为家人，好友精心挑选当地伴手礼。傍晚：动车赴南宁(行程约2.4小时)，入住南宁酒店后自由活动。
                <w:br/>
                交通：桂林当地旅游车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早餐：酒店用早     午餐：渔宴-渔火宴     晚餐：敬请自理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南宁</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百魔洞/巴盘屯/仁寿源景区
                <w:br/>
              </w:t>
            </w:r>
          </w:p>
          <w:p>
            <w:pPr>
              <w:pStyle w:val="indent"/>
            </w:pPr>
            <w:r>
              <w:rPr>
                <w:rFonts w:ascii="微软雅黑" w:hAnsi="微软雅黑" w:eastAsia="微软雅黑" w:cs="微软雅黑"/>
                <w:color w:val="000000"/>
                <w:sz w:val="20"/>
                <w:szCs w:val="20"/>
              </w:rPr>
              <w:t xml:space="preserve">
                百魔洞（游览时间不少于90分钟)
                <w:br/>
                百魔洞又名百魔天坑，它曾被中英地质专家联合考察队考察后称赞该洞集大地岩洞于一身。天坑内的地磁强度也高于其他地方，在这里你可以感受高地磁效应给您带来的奇妙体验。百魔洞内常年祥雾弥漫，负氧离子浓度高达每平方厘米7万个，犹如一个巨大的天然氧吧，这里是人们疗养身心、放空心灵的佳处，吐纳百草芳华，吸取天地之精华的洞天福地。
                <w:br/>
                巴盘屯（游览时间不少于60分钟)
                <w:br/>
                探访精神矍铄仍从事劳作的百岁寿星， 倾听巴马长寿人介绍健康经验等长寿秘诀。（如因特殊原因导致无法拜访长寿老人，敬请谅解）。
                <w:br/>
                仁寿源景区（游览约90分钟，门票自理)
                <w:br/>
                位于巴马仁寿乡舍乡村旅游区内，这里原为当地有名寿星——邓诚才老人的故居。邓诚才以其南山般的高寿、卓越的功绩和仁慈厚道感动帝王，他在126岁时荣膺（1898年）清·光绪帝钦命广西提督府为邓诚才老人题赠“惟仁者寿”的寿匾。如今仁寿源景区已经成为了解巴马当地的长寿养生文化，体验少数民族风情的旅游观光、休闲养生的度假山庄，来到山庄您可亲自制作民间传统、原始的手工特色小吃，并一饱口福。
                <w:br/>
                每当在夜幕降临之时，一起品尝到仁寿长桌簸箕宴，走进篝火晚会，当地的瑶家阿哥阿妹载歌载舞，忘情欢歌，让您真正领略到瑶族同胞独特的养生文化和长寿秘密。
                <w:br/>
                温馨提示：
                <w:br/>
                1、在长寿村与百岁老人交流长寿秘诀时，根据本地习俗，可酌情自备红包给老人，寓意祝愿老人安康，上不封顶，下不设限。导游不作推荐，敬请知晓！
                <w:br/>
                2、因旅游旺季，仁寿源景区自费项目不参加的游客，只能在景区附近自由活动，等待其他客人行程结束后，再乘车返回酒店，晚餐自理，敬请知晓。
                <w:br/>
                交通：南宁当地旅游车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早餐：酒店用早     午餐：团餐     晚餐：敬请自理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巴马/百色/田阳</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鹅泉&gt;古龙山大峡谷
                <w:br/>
              </w:t>
            </w:r>
          </w:p>
          <w:p>
            <w:pPr>
              <w:pStyle w:val="indent"/>
            </w:pPr>
            <w:r>
              <w:rPr>
                <w:rFonts w:ascii="微软雅黑" w:hAnsi="微软雅黑" w:eastAsia="微软雅黑" w:cs="微软雅黑"/>
                <w:color w:val="000000"/>
                <w:sz w:val="20"/>
                <w:szCs w:val="20"/>
              </w:rPr>
              <w:t xml:space="preserve">
                鹅泉（游览时间不少于40分钟）
                <w:br/>
                鹅泉又名灵泉，它与大理蝴蝶泉、桂平西山乳泉并称西南地区三大名泉，鹅泉既是德天瀑布的源头，也是珠江的源头之一，泉水四季不涸、水清如镜。鹅泉自古就闻名天下的“鹅泉跃鲤三层浪”引来无数中外游客为之神往，明朝嘉靖皇帝在得知此地山川灵秀，尤其是欣赏夕阳照在鹅泉上的绝妙景色，更特赐封“灵泉晚照”。景区内根据季节种植有油菜花、格桑花、万寿菊、向日葵等，若恰逢花期千亩花海缤纷百色、群芳争艳，如画犹如一幅美丽的壮锦。
                <w:br/>
                古龙山大峡谷（游览时间约120分钟，徒步游览，升级漂流费用自理）
                <w:br/>
                神奇美丽的原生态洞穴峡谷群——古龙山大峡谷，是融峡谷、溶洞、飞瀑、地下暗河等景观为一体的奇观。峡谷徒步观光游全程约3公里。这里有幽深旷野的峡谷风光，苍莽浩瀚的原始森林，物种丰富的原始植被，珍贵稀少的奇花异草，气势磅礴的谷底河流，形态各异的溪流奇石；穿越古龙峡途中观赏单级落差128米，宽约60米凌空飞泻、蔚为壮观的古龙大瀑布。探寻一个亿万年前形成的地下溶洞世界，新奇刺激的体验绝对不虚此行。
                <w:br/>
                温馨提示：进入峡谷游览，必须注意安全。在爬坡、过桥、渡水、照相、下台阶、过栈道等途中以及经过陡峭、狭窄、潮湿泛滑的道路时不得嬉闹拥挤追逐，务必循序渐进。
                <w:br/>
                交通：南宁当地旅游车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早餐：酒店用早     午餐：团餐     晚餐：敬请自理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硕龙/靖西/下雷</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德天瀑布&gt;明仕田园
                <w:br/>
              </w:t>
            </w:r>
          </w:p>
          <w:p>
            <w:pPr>
              <w:pStyle w:val="indent"/>
            </w:pPr>
            <w:r>
              <w:rPr>
                <w:rFonts w:ascii="微软雅黑" w:hAnsi="微软雅黑" w:eastAsia="微软雅黑" w:cs="微软雅黑"/>
                <w:color w:val="000000"/>
                <w:sz w:val="20"/>
                <w:szCs w:val="20"/>
              </w:rPr>
              <w:t xml:space="preserve">
                德天跨国大瀑布风景区（游览时间不少于120分钟）
                <w:br/>
                徒步进入景区游览德天跨国瀑布，瀑布由【中国德天瀑布】和【越南板约瀑布】相连构成，横跨中越两国边境，宽208米，落差70米，纵深60米，三级跌落，雄奇壮阔！瀑布从高峻的石崖上、翠绿的石岩中倾泻而出，形成三层自然瀑布，遥望似素缟垂天, 近观则白雾升腾、飞珠溅玉，气势磅礴，游览德天景区，还可在国界碑前留影，德天寺祈福许愿。
                <w:br/>
                馨提示：德天景区内电瓶车（单程10元/人） 、竹排（48元/人）以及所有景区的集市非旅游行程推荐的自费项目和购物项目，由此产生的费用自理。
                <w:br/>
                明仕田园（游览时间约90分钟，门票及竹筏费用自理）
                <w:br/>
                明仕村位于大新县堪圩乡，这里山明水秀，风光俊朗清逸，恍如隔世般的美好的隐世桃源，素有世外桃源、“隐者之居”的美誉！抵达明仕村后自由活动，您也自由漫步欣赏明仕村周边田园风光。亦可自费乘坐竹筏泛舟【明仕河】上，欣赏景区秀丽山光水色，国家邮政局公开发行的一套《祖国边陲风光》特种邮票中，明仕田园风光入选邮票题材，同时也景区是多部影视剧《花千骨》、《酒是故乡醇》以及浙江卫视综艺节目《我们十七岁》的外景拍摄地，还可以自费参观壮族民居博物园。参观后乘车赴北海（行程距离约370公里，行驶时间约4.5小时），抵达后入住酒店。
                <w:br/>
                交通：南宁当地旅游车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早餐：酒店用早     午餐：团餐     晚餐：敬请自理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北海/钦州</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北海银滩/南珠魂/北海老街/返回南宁
                <w:br/>
              </w:t>
            </w:r>
          </w:p>
          <w:p>
            <w:pPr>
              <w:pStyle w:val="indent"/>
            </w:pPr>
            <w:r>
              <w:rPr>
                <w:rFonts w:ascii="微软雅黑" w:hAnsi="微软雅黑" w:eastAsia="微软雅黑" w:cs="微软雅黑"/>
                <w:color w:val="000000"/>
                <w:sz w:val="20"/>
                <w:szCs w:val="20"/>
              </w:rPr>
              <w:t xml:space="preserve">
                北海银滩（游览时间不少于120分钟，电瓶车20元/人自理）
                <w:br/>
                国家4A级景点（滩长、沙白、水静、浪软，是世界上少有的优良海滨浴场），在阳光下，沙滩散发出银白色的光，让您流连忘返，沙滩漫步，海滩拾贝，可在海滩尽情冲浪游泳，乐趣无穷。之后乘车前往游览标志性建筑。
                <w:br/>
                北部湾广场（游览时间不少于30分钟）
                <w:br/>
                广场上的大型喷泉雕塑名为【南珠魂】，“南珠魂”城雕的底座是一座直径为30米的喷水池，当中竖立着三面一体的珍珠贝，当中镶嵌着一颗不锈钢制造的“大珍珠”，在整座雕塑中作者力图以水池、珠贝、人作为素材来表现象征大海、珍珠、劳动者这样一个深刻主题。
                <w:br/>
                北海老街（游览时间不少于60分钟）
                <w:br/>
                老街毗邻北海外沙岛，是一条充满沧桑感的百年老街，沿街遍布英、法、德国领事馆旧址、天主教堂、修道院、洋行等中西合璧的骑楼式建筑，它见证了北海曾经的繁华，被誉为“近现代建筑年鉴”。
                <w:br/>
                您也可以选择【环岛游】或者【疍家赶海】（费用不含，游玩项目二选一），打卡不一样的风情北海，随处拍照可出片！
                <w:br/>
                下午：赴南宁（行车约3小时）。入住南宁酒店后自由活动。
                <w:br/>
                交通：南宁当地旅游车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早餐：酒店用早     午餐：团餐     晚餐：敬请自理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南宁</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南宁送团结束行程
                <w:br/>
              </w:t>
            </w:r>
          </w:p>
          <w:p>
            <w:pPr>
              <w:pStyle w:val="indent"/>
            </w:pPr>
            <w:r>
              <w:rPr>
                <w:rFonts w:ascii="微软雅黑" w:hAnsi="微软雅黑" w:eastAsia="微软雅黑" w:cs="微软雅黑"/>
                <w:color w:val="000000"/>
                <w:sz w:val="20"/>
                <w:szCs w:val="20"/>
              </w:rPr>
              <w:t xml:space="preserve">
                早餐后，根据时间乘车前往南宁机场/车站，办理登机牌送机，结束愉快的此次旅程。
                <w:br/>
                交通：南宁当地旅游车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早餐：酒店用早     午餐：敬请自理     晚餐：敬请自理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散团日无住宿安排</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餐饮标准：此行程包含7早8正餐、十人一桌（不含酒水），八菜一汤，人数不够10人、菜品略减、桂林段正餐标准30元/人，非桂林段20元/人；桂林段一餐渔宴-渔火宴，一餐少数民族长桌宴；一餐谢三姐“三吃”豆瓣啤酒鱼，非桂林段为标准团餐，为了保证用餐质量，如人数不足6人，则采用退还餐费，正餐敬请自理！
                <w:br/>
                2、住宿标准：全程入住参考备选酒店（标间，住房含早餐，不用不退）。本品按双人共用一间房核算的单人价格，不接受目的地拼房，如您是单人出行或需单人包房，请报名时直接补齐包房房差。
                <w:br/>
                参考酒店名录：
                <w:br/>
                （桂林段）南越国际大酒店/凯威国际大酒店/海悦国际大酒店/城市便捷系列酒店/翰祥大酒店/柏曼翠竹店/古博尔大酒店/雅斯特系列酒店/润东酒店/港舍漫居酒店等同档次酒店
                <w:br/>
                （阳朔段）沐景酒店/港潮大酒店/紫薇国际酒店/素朝优宿泳池度假酒店/海宸大酒店/新月阁酒店/十里郎人文酒店/艺选酒店/宜诚酒店/锦绣度假酒店等同档次酒店
                <w:br/>
                （南宁段）格亚酒店/雅斯特/城市便捷等同档次酒店
                <w:br/>
                （巴马段）明天国际酒店/百越精品酒店/万丰国际大酒店/运达大酒店等同档次酒店
                <w:br/>
                （百色段）城市便捷酒店/百色H瀚绅酒店等同档次酒店
                <w:br/>
                （硕龙段）硕龙绿岛/德天印象/阳光酒店/归村河酒店/爱屋酒店等同档次酒店
                <w:br/>
                （靖西段）雅客酒店/西雅图酒店等同档次酒店
                <w:br/>
                （钦州段）海豚湾酒店等同档次酒店
                <w:br/>
                （北海段）裕诚酒店/异国风情假日酒店/国发酒店等同档次酒店
                <w:br/>
                （南宁段升级一晚酒店）永恒朗悦西大店/荣荣大酒店等同档次酒店
                <w:br/>
                3、交通标准：桂林/南宁/北海分段用空调旅游车，桂林-南宁是动车二等座。
                <w:br/>
                4、导游标准：当地导游讲解服务，如6人以下散客不成团，仅安排中文司机提供行程接待服务（不含车上讲解不跟进景区）。
                <w:br/>
                5、门票标准：均只含首道景点折扣门票核算，含漓江竹筏，含遇龙河多人竹筏，银子岩，德天景区，首道门票；
                <w:br/>
                6、儿童费用包含：车位费、正餐半价餐费；（2-12周岁）不含：不含门票（以景区门市挂牌价公告的折扣为准）；不含床位；不占床所以不含早餐；不含赠送项目，如产生其他费用则由家长在当地现付建议：如已超高；建议提前买票：当地现付则会出现比团队折扣票高的情况，请您预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1、个人餐饮：旅行中未包含的个人用餐费（晚餐、小吃、饮料等），根据个人的消费情况而定； 
                <w:br/>
                2、不含旅游意外保险：建议游客自行购买； 
                <w:br/>
                3、自理项目：个人自理消费项目。不含景点第二门票及其他消费（未注明包含的景区小交通费用自理）
                <w:br/>
                4、不含出发地到桂林，南宁返程出发地的往返大交通。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侗族鼓楼</w:t>
            </w:r>
          </w:p>
        </w:tc>
        <w:tc>
          <w:tcPr/>
          <w:p>
            <w:pPr>
              <w:pStyle w:val="indent"/>
            </w:pPr>
            <w:r>
              <w:rPr>
                <w:rFonts w:ascii="微软雅黑" w:hAnsi="微软雅黑" w:eastAsia="微软雅黑" w:cs="微软雅黑"/>
                <w:color w:val="000000"/>
                <w:sz w:val="20"/>
                <w:szCs w:val="20"/>
              </w:rPr>
              <w:t xml:space="preserve">卖银饰品</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桂林土产中心</w:t>
            </w:r>
          </w:p>
        </w:tc>
        <w:tc>
          <w:tcPr/>
          <w:p>
            <w:pPr>
              <w:pStyle w:val="indent"/>
            </w:pPr>
            <w:r>
              <w:rPr>
                <w:rFonts w:ascii="微软雅黑" w:hAnsi="微软雅黑" w:eastAsia="微软雅黑" w:cs="微软雅黑"/>
                <w:color w:val="000000"/>
                <w:sz w:val="20"/>
                <w:szCs w:val="20"/>
              </w:rPr>
              <w:t xml:space="preserve">卖桂林土特产</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明仕竹筏游+壮民居博物园 或者峒那屿湾景区</w:t>
            </w:r>
          </w:p>
        </w:tc>
        <w:tc>
          <w:tcPr/>
          <w:p>
            <w:pPr>
              <w:pStyle w:val="indent"/>
            </w:pPr>
            <w:r>
              <w:rPr>
                <w:rFonts w:ascii="微软雅黑" w:hAnsi="微软雅黑" w:eastAsia="微软雅黑" w:cs="微软雅黑"/>
                <w:color w:val="000000"/>
                <w:sz w:val="20"/>
                <w:szCs w:val="20"/>
              </w:rPr>
              <w:t xml:space="preserve">
                项目简介：乘坐竹筏漂游悠悠明仕河，欣赏清丽脱俗的山水田园风光，游览壮族民
                <w:br/>
                居博物园、影视拍摄基地。
                <w:br/>
                儿童门票：身高1.2-1.4米100元/人，1.2米以下免票；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¥ 160.00</w:t>
            </w:r>
          </w:p>
        </w:tc>
      </w:tr>
      <w:tr>
        <w:trPr/>
        <w:tc>
          <w:tcPr/>
          <w:p>
            <w:pPr>
              <w:pStyle w:val="indent"/>
            </w:pPr>
            <w:r>
              <w:rPr>
                <w:rFonts w:ascii="微软雅黑" w:hAnsi="微软雅黑" w:eastAsia="微软雅黑" w:cs="微软雅黑"/>
                <w:color w:val="000000"/>
                <w:sz w:val="20"/>
                <w:szCs w:val="20"/>
              </w:rPr>
              <w:t xml:space="preserve">古龙山峡谷漂流</w:t>
            </w:r>
          </w:p>
        </w:tc>
        <w:tc>
          <w:tcPr/>
          <w:p>
            <w:pPr>
              <w:pStyle w:val="indent"/>
            </w:pPr>
            <w:r>
              <w:rPr>
                <w:rFonts w:ascii="微软雅黑" w:hAnsi="微软雅黑" w:eastAsia="微软雅黑" w:cs="微软雅黑"/>
                <w:color w:val="000000"/>
                <w:sz w:val="20"/>
                <w:szCs w:val="20"/>
              </w:rPr>
              <w:t xml:space="preserve">
                项目简介：中国原生态洞穴峡谷群——古龙山峡谷群景区，体验神秘奇幻的峡谷、溶洞暗河漂流的畅快与激情“一漂穿三峡，漂中游三洞，洞洞有奇观”，感受“三天三夜”昼夜轮回的自然变幻，聆听奇妙的自然音乐之旅。   
                <w:br/>
                儿童门票：身高1.4米以下95元/人，1.4米以上按成人。
              </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¥ 218.00</w:t>
            </w:r>
          </w:p>
        </w:tc>
      </w:tr>
      <w:tr>
        <w:trPr/>
        <w:tc>
          <w:tcPr/>
          <w:p>
            <w:pPr>
              <w:pStyle w:val="indent"/>
            </w:pPr>
            <w:r>
              <w:rPr>
                <w:rFonts w:ascii="微软雅黑" w:hAnsi="微软雅黑" w:eastAsia="微软雅黑" w:cs="微软雅黑"/>
                <w:color w:val="000000"/>
                <w:sz w:val="20"/>
                <w:szCs w:val="20"/>
              </w:rPr>
              <w:t xml:space="preserve">仁寿源+长桌宴+篝火晚会+民俗演出</w:t>
            </w:r>
          </w:p>
        </w:tc>
        <w:tc>
          <w:tcPr/>
          <w:p>
            <w:pPr>
              <w:pStyle w:val="indent"/>
            </w:pPr>
            <w:r>
              <w:rPr>
                <w:rFonts w:ascii="微软雅黑" w:hAnsi="微软雅黑" w:eastAsia="微软雅黑" w:cs="微软雅黑"/>
                <w:color w:val="000000"/>
                <w:sz w:val="20"/>
                <w:szCs w:val="20"/>
              </w:rPr>
              <w:t xml:space="preserve">项目简介：夜幕降临之时，一起品尝到仁寿长桌簸箕宴，走进篝火晚会，当地的瑶家阿哥阿妹载歌载舞，忘情欢歌，让您真正领略到瑶族同胞独特的养生文化和长寿秘密。</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¥ 200.00</w:t>
            </w:r>
          </w:p>
        </w:tc>
      </w:tr>
      <w:tr>
        <w:trPr/>
        <w:tc>
          <w:tcPr/>
          <w:p>
            <w:pPr>
              <w:pStyle w:val="indent"/>
            </w:pPr>
            <w:r>
              <w:rPr>
                <w:rFonts w:ascii="微软雅黑" w:hAnsi="微软雅黑" w:eastAsia="微软雅黑" w:cs="微软雅黑"/>
                <w:color w:val="000000"/>
                <w:sz w:val="20"/>
                <w:szCs w:val="20"/>
              </w:rPr>
              <w:t xml:space="preserve">德天景区电瓶车</w:t>
            </w:r>
          </w:p>
        </w:tc>
        <w:tc>
          <w:tcPr/>
          <w:p>
            <w:pPr>
              <w:pStyle w:val="indent"/>
            </w:pPr>
            <w:r>
              <w:rPr>
                <w:rFonts w:ascii="微软雅黑" w:hAnsi="微软雅黑" w:eastAsia="微软雅黑" w:cs="微软雅黑"/>
                <w:color w:val="000000"/>
                <w:sz w:val="20"/>
                <w:szCs w:val="20"/>
              </w:rPr>
              <w:t xml:space="preserve">德天景区内电瓶车（单程10元/人）</w:t>
            </w:r>
          </w:p>
        </w:tc>
        <w:tc>
          <w:tcPr/>
          <w:p>
            <w:pPr>
              <w:pStyle w:val="indent"/>
            </w:pPr>
            <w:r>
              <w:rPr>
                <w:rFonts w:ascii="微软雅黑" w:hAnsi="微软雅黑" w:eastAsia="微软雅黑" w:cs="微软雅黑"/>
                <w:color w:val="000000"/>
                <w:sz w:val="20"/>
                <w:szCs w:val="20"/>
              </w:rPr>
              <w:t xml:space="preserve">10 分钟</w:t>
            </w:r>
          </w:p>
        </w:tc>
        <w:tc>
          <w:tcPr/>
          <w:p>
            <w:pPr>
              <w:pStyle w:val="right"/>
            </w:pPr>
            <w:r>
              <w:rPr>
                <w:rFonts w:ascii="微软雅黑" w:hAnsi="微软雅黑" w:eastAsia="微软雅黑" w:cs="微软雅黑"/>
                <w:color w:val="000000"/>
                <w:sz w:val="20"/>
                <w:szCs w:val="20"/>
              </w:rPr>
              <w:t xml:space="preserve">¥ 10.00</w:t>
            </w:r>
          </w:p>
        </w:tc>
      </w:tr>
      <w:tr>
        <w:trPr/>
        <w:tc>
          <w:tcPr/>
          <w:p>
            <w:pPr>
              <w:pStyle w:val="indent"/>
            </w:pPr>
            <w:r>
              <w:rPr>
                <w:rFonts w:ascii="微软雅黑" w:hAnsi="微软雅黑" w:eastAsia="微软雅黑" w:cs="微软雅黑"/>
                <w:color w:val="000000"/>
                <w:sz w:val="20"/>
                <w:szCs w:val="20"/>
              </w:rPr>
              <w:t xml:space="preserve">北海 •环岛游或疍家赶海</w:t>
            </w:r>
          </w:p>
        </w:tc>
        <w:tc>
          <w:tcPr/>
          <w:p>
            <w:pPr>
              <w:pStyle w:val="indent"/>
            </w:pPr>
            <w:r>
              <w:rPr>
                <w:rFonts w:ascii="微软雅黑" w:hAnsi="微软雅黑" w:eastAsia="微软雅黑" w:cs="微软雅黑"/>
                <w:color w:val="000000"/>
                <w:sz w:val="20"/>
                <w:szCs w:val="20"/>
              </w:rPr>
              <w:t xml:space="preserve">项目简介：游船沿北海半岛航行，缓缓行驶于波光粼粼的海面上，让您饱览海滨旖旎风光，享受疍家人的渔家风情。站在观光平台，徐徐海风迎面扑来，深呼吸那自然、淳朴的大海味道。</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¥ 228.00</w:t>
            </w:r>
          </w:p>
        </w:tc>
      </w:tr>
      <w:tr>
        <w:trPr/>
        <w:tc>
          <w:tcPr/>
          <w:p>
            <w:pPr>
              <w:pStyle w:val="indent"/>
            </w:pPr>
            <w:r>
              <w:rPr>
                <w:rFonts w:ascii="微软雅黑" w:hAnsi="微软雅黑" w:eastAsia="微软雅黑" w:cs="微软雅黑"/>
                <w:color w:val="000000"/>
                <w:sz w:val="20"/>
                <w:szCs w:val="20"/>
              </w:rPr>
              <w:t xml:space="preserve">德天瀑布竹排（可近距离观看瀑布）</w:t>
            </w:r>
          </w:p>
        </w:tc>
        <w:tc>
          <w:tcPr/>
          <w:p>
            <w:pPr>
              <w:pStyle w:val="indent"/>
            </w:pPr>
            <w:r>
              <w:rPr>
                <w:rFonts w:ascii="微软雅黑" w:hAnsi="微软雅黑" w:eastAsia="微软雅黑" w:cs="微软雅黑"/>
                <w:color w:val="000000"/>
                <w:sz w:val="20"/>
                <w:szCs w:val="20"/>
              </w:rPr>
              <w:t xml:space="preserve">德天瀑布竹排（可近距离观看瀑布）</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¥ 48.00</w:t>
            </w:r>
          </w:p>
        </w:tc>
      </w:tr>
      <w:tr>
        <w:trPr/>
        <w:tc>
          <w:tcPr/>
          <w:p>
            <w:pPr>
              <w:pStyle w:val="indent"/>
            </w:pPr>
            <w:r>
              <w:rPr>
                <w:rFonts w:ascii="微软雅黑" w:hAnsi="微软雅黑" w:eastAsia="微软雅黑" w:cs="微软雅黑"/>
                <w:color w:val="000000"/>
                <w:sz w:val="20"/>
                <w:szCs w:val="20"/>
              </w:rPr>
              <w:t xml:space="preserve">北海银滩电瓶车</w:t>
            </w:r>
          </w:p>
        </w:tc>
        <w:tc>
          <w:tcPr/>
          <w:p>
            <w:pPr>
              <w:pStyle w:val="indent"/>
            </w:pPr>
            <w:r>
              <w:rPr>
                <w:rFonts w:ascii="微软雅黑" w:hAnsi="微软雅黑" w:eastAsia="微软雅黑" w:cs="微软雅黑"/>
                <w:color w:val="000000"/>
                <w:sz w:val="20"/>
                <w:szCs w:val="20"/>
              </w:rPr>
              <w:t xml:space="preserve">北海银滩内景区的电瓶车</w:t>
            </w:r>
          </w:p>
        </w:tc>
        <w:tc>
          <w:tcPr/>
          <w:p>
            <w:pPr>
              <w:pStyle w:val="indent"/>
            </w:pPr>
            <w:r>
              <w:rPr>
                <w:rFonts w:ascii="微软雅黑" w:hAnsi="微软雅黑" w:eastAsia="微软雅黑" w:cs="微软雅黑"/>
                <w:color w:val="000000"/>
                <w:sz w:val="20"/>
                <w:szCs w:val="20"/>
              </w:rPr>
              <w:t xml:space="preserve">20 分钟</w:t>
            </w:r>
          </w:p>
        </w:tc>
        <w:tc>
          <w:tcPr/>
          <w:p>
            <w:pPr>
              <w:pStyle w:val="right"/>
            </w:pPr>
            <w:r>
              <w:rPr>
                <w:rFonts w:ascii="微软雅黑" w:hAnsi="微软雅黑" w:eastAsia="微软雅黑" w:cs="微软雅黑"/>
                <w:color w:val="000000"/>
                <w:sz w:val="20"/>
                <w:szCs w:val="20"/>
              </w:rPr>
              <w:t xml:space="preserve">¥ 20.00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1、如有特别高标准用车要求，比如要求奔驰，房车等，请提前说明，重新核价，贵重物品不能存放在旅游车上。
                <w:br/>
                2、由于此线路行程紧凑，爬山涉水，车程时间长，此品不建议未成年人，残疾人、老年人、行动不便者，体弱多病及孕妇单独参团，否则由此造成的不便或问题，客人自行承担责任。
                <w:br/>
                3、由于在行程安排上会受诸多不确定因素影响（如当时天气、交通状况等），征得全团客人同意并签字后方可在不减少景点的情况下根据当时实际情况调整游览及住宿顺序。
                <w:br/>
                5、入住酒店请检查酒店的用品是否齐全，热水、空调是否正常运转，如发现房间设施或用品存在问题，请联系酒店服务人员或导游。此行程是我们精选的酒店，介意的游客请自行订酒店，差价自理，敬请理解！
                <w:br/>
                6、因人力不可抗力或已尽合理注意义务仍无法避免的（如堵车、景区涨水、政策性调整、人多排队等）、因返程时间原因不能游览的以及按景区规定特殊人群无法接待的情况，导致部分景点、餐等无法正常安排，在征得全团客人同意并签字后才可以取消或更换为其他等价景点（行程中如产生退费情况，所有退费标准以旅行社折扣价为依据，不以景区挂牌价为标准，赠送景点费用不退）。
                <w:br/>
                7、为了维护旅客权益，参团期间如有异议和建议，请务必及时沟通反馈；行程结束后请务必填写“客人意见单”，我社将以此备档，请各位团友认真、如实填写。
                <w:br/>
                8、团队行程中，非自由活动期间，如您选择中途离团，未完成部分将被视为您自行放弃，未完成但已实际产生损失的行程，已产生的费用不退。
                <w:br/>
                9、此行程由我社地接社【桂林汇众国际旅行社有限责任公司】负责地接行程接待。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2025-04-08T09:04:54+08:00</dcterms:created>
  <dcterms:modified xsi:type="dcterms:W3CDTF">2025-04-08T09:04:54+08:00</dcterms:modified>
</cp:coreProperties>
</file>

<file path=docProps/custom.xml><?xml version="1.0" encoding="utf-8"?>
<Properties xmlns="http://schemas.openxmlformats.org/officeDocument/2006/custom-properties" xmlns:vt="http://schemas.openxmlformats.org/officeDocument/2006/docPropsVTypes"/>
</file>