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G22【泰有魅力】曼谷&amp;芭提雅6日游行程单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T1722242615DD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-任选:JODD火车夜市或者华马猛男夜市
                <w:br/>
              </w:t>
            </w:r>
          </w:p>
          <w:p>
            <w:pPr>
              <w:pStyle w:val="indent"/>
            </w:pPr>
            <w:r>
              <w:rPr>
                <w:rFonts w:ascii="微软雅黑" w:hAnsi="微软雅黑" w:eastAsia="微软雅黑" w:cs="微软雅黑"/>
                <w:color w:val="000000"/>
                <w:sz w:val="20"/>
                <w:szCs w:val="20"/>
              </w:rPr>
              <w:t xml:space="preserve">
                【香火鼎盛，福祉神殿寺】前往【神殿寺】『不低于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 【华马猛男夜市】这个夜市占地宽敞，据说里面有超过500家摊位和店家，从生活杂货、流行时尚、稀奇古怪的小物，一直到各种泰式传统小吃和甜品，啤酒屋与酒吧也不少，人潮也不过度拥挤，带一点文创感，带一点货柜园区特色！特別是近年來在网路上火紅的『猛男海鲜餐厅(Staneemeehoi)』，也是入驻在华马夜市里，超级吸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【优质全陪服务】 领队、中文导游贴心服务 ，让您玩舒心、开心、放心；
                <w:br/>
                【优质酒店安排】 曼谷、芭提雅入住酒店， 让您整个行程更加舒适；
                <w:br/>
                【优质舒适体验】 全程0个购物店 ，0自费、，、无强消！让您的旅行更加轻松、舒适。（注：KINGPOWER皇权免税中心为机场内的免税商品市区店，为游客提供提前预购免税商品，机场移民关内提货服务，不算店。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2024-12-23T20:45:11+08:00</dcterms:created>
  <dcterms:modified xsi:type="dcterms:W3CDTF">2024-12-23T20:45:11+08:00</dcterms:modified>
</cp:coreProperties>
</file>

<file path=docProps/custom.xml><?xml version="1.0" encoding="utf-8"?>
<Properties xmlns="http://schemas.openxmlformats.org/officeDocument/2006/custom-properties" xmlns:vt="http://schemas.openxmlformats.org/officeDocument/2006/docPropsVTypes"/>
</file>