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【小学】十里花卉长廊优秀传统文化半日营行程单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11730880470F0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【研学主题】——感受传统文化魅力 · 漆扇如“漆”而至
                <w:br/>
                【目标意义】——通过研学活动 ，让学生感受到传统文化的魅力和价值 ，增强其对文化传承的责任感和使命感。
                <w:br/>
                【研学对象】——小学1-6年级
                <w:br/>
                【研学时长】——半天
                <w:br/>
                【研学亮点】：
                <w:br/>
                1.感受传统文化：感受传统文化魅力 ，漆扇如‘漆’而至！ ’为主题 ，深入探索非遗漆扇的独特魅力。
                <w:br/>
                2.探索非遗魅力：通过亲手体验漆扇制作 ，感受传统工艺之美 ，了解非遗文化的历史与价值。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南宁——十里画廊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  00-09:  00 ——【学校集合统一出发清点人数】 ——统一乘车前往十里花卉长廊实践教育基地 ，车上宣布文明出游以及安全注意事项；
                <w:br/>
                09:  10--09: 30——【开营仪式】——抵达研学基地 ，有序下车 ，由军事带队教官带领放好随身物品 ，集合整队后在大操场进行开营仪式：
                <w:br/>
                1.团队建设：分责任小组，选取组长；
                <w:br/>
                2.破冰游戏，合影留念，师生互动、唤醒身体机能。
                <w:br/>
                09：30-09：50——【爱国主义教育】——五星红旗迎风飘扬仪式 “敬祖国 ，敬理想 ，敬未来敬过往”；
                <w:br/>
                通过升旗仪式，增强学生的国防观念和国家安全意识 ，树立国家安全和人民利益至上的价值观念。
                <w:br/>
                09：50-10：50——【拓展活动】——由军事教官带领班级同学进行体育项目的了解和体验（旱地龙舟、枕头大战、彩虹伞）；
                <w:br/>
                通过趣味体育活动以提高学生的综合素质，培养同学们的创新精神和实践能力。
                <w:br/>
                11：00--12：00——【非遗漆扇】——以漆为笔 ， 以水为媒。 一半人为 ，一半天成。流光溢彩 ，一扇传千年；
                <w:br/>
                通过亲身体验和学习 ，同学们可以深入了解漆扇的独特魅力，感受传统文化的深厚底蕴。
                <w:br/>
                12：00--12 ：40——【美食分享】——和同学们一起分享自己带来的美食，活动总结与分享。
                <w:br/>
                13: 00————【启程返校】——活动结束，清点人数，由带队教官统一带回登车，并护送返校。
                <w:br/>
                交通：公交车/大巴
                <w:br/>
                景点：十里花卉长廊研学教育基地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1.课程费（课程研发、执行、安全员、教具等）；
                <w:br/>
                2.导师服务费；
                <w:br/>
                3.研学场地费；
                <w:br/>
                4.研学活动物料、课程材料；
                <w:br/>
                5.往返交通费用；
                <w:br/>
                6.研学手册；
                <w:br/>
                7.饮用矿泉水；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1.个人消费；
                <w:br/>
                2.因不可抗力因素（战争 、罢工、天灾）   等特殊情况旅行社有权对行程修改并保   留收取因变更而产生的任何费用的权利。
                <w:br/>
                3.旅游意外险；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至少提前7天进行预定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活动安全预案
                <w:br/>
                为了进一步加强活动安全管理的工作力度，把加强对少年儿童的安全 防范教育落到实处，防止少年儿童意外伤害事故的发生，及时处理好各种突发事件，确保活动的顺利进行，特制定以下安全防范应急预案：
                <w:br/>
                一、安全工作领导小组
                <w:br/>
                1.组成人员：组长、副组长、组员
                <w:br/>
                2.安全工作领导小组职责
                <w:br/>
                组长：全面负责活动安全事故指挥、控制、协调及具体的处置工作，及时听取事故情况 报告，视情况做出启动应急预案的决定。根据情况决定向上级及有关部门报告。情况特殊可 越级上报。
                <w:br/>
                组员：一旦出现学员意外伤害事故，组员应在第一时间内，立即向安全工作领导小组组 长报告情况。并迅速处理现场情况。根据现场情况决定以下事宜：
                <w:br/>
                （1） 了解受伤学生的人数、原因、姓名、年龄等基本信息。
                <w:br/>
                （2）立即与附近医院联系，请求出动急救车并做好急救准备，调集所需的专业人员、 设备、车辆，确保伤员得到及时医治。
                <w:br/>
                （3）迅速通知安全工作领导小组其他有关人员集中。
                <w:br/>
                （4）安排控制好现场学员的安全和情绪，维持现场秩序，疏散和护送学员撤离。
                <w:br/>
                （5）安排工作人员做好事故调查取证工作，防止证据遗失， 以利于事故处理。
                <w:br/>
                （6）在救助行动中，配齐必要的安全设施和防护工具，加强自我保护，确保抢救行动 过程中的人身安全和财产安全。
                <w:br/>
                3.安全工作领导小组的通讯要求安全领导小组成员应做到 24 小时开机。
                <w:br/>
                二、交通安全预案                                                              
                <w:br/>
                （1） 出发前，请学员整理好需携带的必备用品，尽量少带或不带无关的东西。
                <w:br/>
                （2）上下车时，工作人员整队集合，要求学员遵守秩序，按顺序上下车，不拥挤，不 争抢座位。
                <w:br/>
                （3）乘车途中，提醒学员注意乘车安全，妥善放置好随身携带的物品，不得随意在车内走动，更不得将身体任何部位露出车窗外。
                <w:br/>
                （4）提醒学员爱护车内设备设施，不要靠近驾驶区域，更不允许随意触动驾驶设备。
                <w:br/>
                （5）维持车辆整洁卫生，为晕车学员发放塑料袋，车厢内准备垃圾箱。
                <w:br/>
                （6）下车后，请听从老师统一安排，不得擅自离队，杜绝掉队现象发生。           
                <w:br/>
                （7）如遇车辆故障：立即上报安全工作领导小组，安抚学员，维持秩序，与同车工作  人员（带队老师）共同进行安排处理。
                <w:br/>
                （8）如遇事故发生：事故轻微时，工作人员（带队老师）应将车上其他学生带离出事  点，立刻将学生转移到安全地带并向安全工作领导小组上报事故情况；事故严重时，例如车  辆自燃、翻车、撞车等情况，工作人员（带队老师）立刻组织学生有序迅速撤离至安全地带， 如撤离时车门无法畅通，要立刻设法砸破车窗以便逃生，随后上报安全工作领导小组组长。 有学员受伤时应尽快拨打急救电话并同时寻找附近车辆，迅速将学员送往离事故现场最近的  医院进行救治。
                <w:br/>
                三、住宿安全预案                                                               
                <w:br/>
                （1）每天返回宾馆（酒店）或营地的途中，应将当晚要开展的活动的时间、地点详细  通知学员。提醒学员正确使用房间各种设备，不要嬉笑打闹，不要擅自离开房间。
                <w:br/>
                （2）每晚 22：00，工作人员（带队老师）准时集合，对全体学员的房间逐一进行检查， 叮嘱学员洗漱、休息，保证学员住宿安全，确保次日有充足的体力参与活动。查房无误后， 交给值班人员继续管理。
                <w:br/>
                四、防火安全预案                                                               
                <w:br/>
                 （1）严禁学员将火柴、打火机、烟花爆竹等易燃易爆物品带入宾馆（酒店）或营地。
                <w:br/>
                （2）严禁在宾馆（酒店）或营地内焚烧废纸、树枝、树叶等。
                <w:br/>
                （3）组织全体学员和带队老师进行营前教育，听取消防安全要求。
                <w:br/>
                （4）检查消防器材是否能正常使用，并做到及时更新。
                <w:br/>
                五、用电安全预案                                                           
                <w:br/>
                 （1）对学员和带队老师进行用电安全介绍。
                <w:br/>
                 （2）检测房间所有用电器、 电线、触电保护器，是否正常。                       
                <w:br/>
                 （3）遇有突发性触电事故立即切断电源（包括总电源）。
                <w:br/>
                （4）遇有紧急情况立即用绝缘棒或非导电棒、棍击打，将触电人员与电源脱离，不得 用手拉触电人员。
                <w:br/>
                （5）对触电受伤人员视情形及时组织自救或他救，必要时拨打 120 急救中心求援。
                <w:br/>
                （6）在案发的第一时间向安全工作领导小组组长报告，以便组织施救。排查事故原因， 及时处理上报。
                <w:br/>
                六、食品安全预案                                                                
                <w:br/>
                 （1）集体按时就餐，不拥挤，不争抢，相互礼让，文明就餐。
                <w:br/>
                （2）饭前检查餐具，确定无破损， 以防用餐时被划伤。
                <w:br/>
                （3）用餐前，询问学员有无过敏食物，及时与工作人员或餐厅沟通，调整菜单。用餐时，提醒学员注意安全，避免烫伤。
                <w:br/>
                （4）活动期间，不得擅自外出买零食。教育学员不吃生水、不吃生冷变质食物，不在小摊上买零食，以防食物中毒。
                <w:br/>
                （5）如发生食物中毒，及时送往医院，垫付所有费用，与所在餐厅协商并通知保险公司。
                <w:br/>
                七、活动安全预案                                                               
                <w:br/>
                （1）要求工作人员（带队老师）牢固确立“安全第一 ”的意识，把活动安全放在首要位置。
                <w:br/>
                （2）每天外出活动前，根据团队人数向工作人员领取当日所需的矿泉水，每组多准备  出 3 到 4 瓶，在可能有特殊需要的情况下使用。
                <w:br/>
                （3）叮嘱学员不要在公共场所购买生、冷、不洁等食品，确保身体健康。
                <w:br/>
                （4）带队老师和学员都应清晰紧急联络方式，活动期间如遇自己解决不了的问题及时联系工作人员，不要盲目处理。
                <w:br/>
                （5）向晕车同学发放晕车药，开车前对晕车的学员发放塑料袋，尽量安排在前排就座。
                <w:br/>
                （6）每日外出活动前，要向学员讲明当天的活动内容、时间、重点、注意事项等。在每一活动场所开展活动前，要重复向学员说明此活动地点的活动内容、时间、行走路线、注意事项等。
                <w:br/>
                （7）随时清点学员人数，严防学员走失或私自脱队。
                <w:br/>
                （8）多次向学员强调自 己所在中队的车辆编号、紧急联络方式等，如有发生学员不慎  走失的现象，让学员能够在第一时间与老师或工作人员取得联系。
                <w:br/>
                （9）外出行进中每组工作人员走在队首，带队老师分别走在队中和队尾，密切配合，适当控制行进速度。
                <w:br/>
                （10）队伍在到达活动（或参观）场所后和离开场所前工作人员（带队老师）要询问学员是否去卫生间，安排充足的时间让学员去卫生间。
                <w:br/>
                （11）工作人员发出的每项命令应当简练、准确，解散时告知精确活动时间、集合时间、 集合地点，对不遵守时间的学员要用适当的方式提醒、警告或批评。
                <w:br/>
                （12）所有工作人员（带队老师）都要形成严格的时间观念，任何时候都要工作人员（带队老师）等候学员，不要让学员等候工作人员（带队老师）。
                <w:br/>
                （13）按所培训内容，为学员做讲解（行使途中、参观场所），活动参观讲解过程中，要学会观察学员的动态，对于能够引发学员兴趣点的内容，要多说多讲。同时要注意学习与  娱乐兼顾。
                <w:br/>
                （14）场所活动（或参观）前要提醒学员严格遵守场馆要求，不乱动不乱摸，爱护场所设备设施，不能损坏、携带展品、设备。
                <w:br/>
                （15）听专业人员讲解时工作人员要有效地维持本中队的纪律，要保持安静，有序提问，有礼貌，活动结束时，对为服务的人员表示致谢。
                <w:br/>
                （16）到达宾馆（酒店）或营地前向学员强调当天晚餐时间、集合地点，晚上活动的内容、时间、地点等，次日的早餐时间、集合时间等。
                <w:br/>
                （17）外出活动遇到过马路情况，尽量带学员走地下通道、过街天桥，如无地下通道和天桥，一定要走人行横道，工作人员分站人行横道两侧拦住过往车辆，工作人员带队快速通过。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在行程开始前 7 日以内提出解除合同的，按下列标准扣除必要的费用：
                <w:br/>
                行程开始前 6 日至 4 日，按活动费用总额的 20%;
                <w:br/>
                行程开始前 3 日至 1 日，按活动费用总额的 40%;
                <w:br/>
                行程开始当日，按活动费用总额的 60%。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参加研学活动人员名单及身份证号码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建议客人自行购买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客服电话：
                <w:br/>
                谢老师 ：18207873463
                <w:br/>
                梁老师 ：13878551387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2024-11-21T23:19:55+08:00</dcterms:created>
  <dcterms:modified xsi:type="dcterms:W3CDTF">2024-11-21T23:19:55+08:00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