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深度游重庆双飞五日行程单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CQ1706255289yO12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南宁-重庆
                <w:br/>
              </w:t>
            </w:r>
          </w:p>
          <w:p>
            <w:pPr>
              <w:pStyle w:val="indent"/>
            </w:pPr>
            <w:r>
              <w:rPr>
                <w:rFonts w:ascii="微软雅黑" w:hAnsi="微软雅黑" w:eastAsia="微软雅黑" w:cs="微软雅黑"/>
                <w:color w:val="000000"/>
                <w:sz w:val="20"/>
                <w:szCs w:val="20"/>
              </w:rPr>
              <w:t xml:space="preserve">
                客人跟根据航班时间，自行前往吴圩机场乘机至重庆，抵达后，由师傅接客人前往酒店持身份证办理入住酒店。
                <w:br/>
                <w:br/>
                 入住酒店（在酒店服务台报游客姓名，凭二代身份证办理登记入住手续）。 【今日抵达重庆后专车接站，请每位游客下车后保证手机畅通，不要随便和陌生人交流，不要与陌生人随意走动】 送至酒店入住后自由活动，无行程安排，不含导服、餐、车服务；由于线路为当地散客拼团，在不减少景点的情况下，在征得全团客人签字同意下，行程游览顺序可能会有所调整。司机将在晚19点至22点之间短信或电话联系您第二天的接车时间，请您保持手机畅通。
                <w:br/>
                <w:br/>
                (不接受指定车次，具体车次以实际出票为准)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早餐后，乘车（车程时间约2.5小时）前往武隆游览【天坑三桥】（游览时间不少于90分钟），游览完后前往品尝【武隆苗家竹笼宴】随后游览【仙女山】（游览时间不少于60分钟，不含景区小火车，游客自理），游览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彭水—重庆
                <w:br/>
              </w:t>
            </w:r>
          </w:p>
          <w:p>
            <w:pPr>
              <w:pStyle w:val="indent"/>
            </w:pPr>
            <w:r>
              <w:rPr>
                <w:rFonts w:ascii="微软雅黑" w:hAnsi="微软雅黑" w:eastAsia="微软雅黑" w:cs="微软雅黑"/>
                <w:color w:val="000000"/>
                <w:sz w:val="20"/>
                <w:szCs w:val="20"/>
              </w:rPr>
              <w:t xml:space="preserve">
                早餐后，游览景区【蚩尤九黎城】（游览时间不少于120分钟）（蚩尤九黎城景区属于非物质文化遗址，景区内有体验民俗文化传承艺术，当地手工艺品非物质文化遗产银饰物质馆售卖，不属于旅行社安排团队购物店，自愿购买，购买请索要正规购物凭证）。游览结束后乘车前往游览景区（车程约2.5小时）【金佛山】（游览时间不少于60分钟），结束景区结束后前往酒店入住享受【养身温泉】，后入住休息。 （如遇金佛山景区设备维修、地质灾害等原因无法游览，我社将把金佛山景区更换为乌江画廊游览）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重庆市内深度一日游
                <w:br/>
              </w:t>
            </w:r>
          </w:p>
          <w:p>
            <w:pPr>
              <w:pStyle w:val="indent"/>
            </w:pPr>
            <w:r>
              <w:rPr>
                <w:rFonts w:ascii="微软雅黑" w:hAnsi="微软雅黑" w:eastAsia="微软雅黑" w:cs="微软雅黑"/>
                <w:color w:val="000000"/>
                <w:sz w:val="20"/>
                <w:szCs w:val="20"/>
              </w:rPr>
              <w:t xml:space="preserve">
                早餐后，前往重庆市区乘车参观协议行程（具体活动内容参考补充协议）。后前往网红打卡【磁器口古镇】（游览时间不少于60分钟）。后前往【白公馆】（游览时间不少于30分钟）原为四川军阀白驹的郊外别墅。白驹自诩是白居易的后代，就借用白居易的别号“香山居士”，把自己的别墅取名为“香山别墅”。（红色景点周一闭馆或者无法游览则取消该景点，更改为红岩魂广场）。随后乘车前往体验乘坐网红车站【李子坝轻轨观景台+体验轻轨穿楼】（游览时间不少于20分钟）列车直直穿过居民楼,楼即是站,站即是楼。参观沉浸式体验馆【磁器长歌】（游览时间不少于30分钟），登【城上天幕·乐游观光塔】，随后前往游览【洪崖洞】（游览时间不少于60分钟）游览完结束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重庆-南宁
                <w:br/>
              </w:t>
            </w:r>
          </w:p>
          <w:p>
            <w:pPr>
              <w:pStyle w:val="indent"/>
            </w:pPr>
            <w:r>
              <w:rPr>
                <w:rFonts w:ascii="微软雅黑" w:hAnsi="微软雅黑" w:eastAsia="微软雅黑" w:cs="微软雅黑"/>
                <w:color w:val="000000"/>
                <w:sz w:val="20"/>
                <w:szCs w:val="20"/>
              </w:rPr>
              <w:t xml:space="preserve">
                早餐后，根据返程交通时间安排送站，返回南宁车站或机场散团，结束愉快的重庆之行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交通：南宁-重庆往返机票经济舱（机票含机建燃油费），根据实际人数选用空调旅游车，保证一人一个正座，（专业司机接送站，视具体人数安排车型）。
                <w:br/>
                住宿：全程入住4晚商务酒店双标间。房型提供双人标间，确保每人每晚一床位，如遇单男单女时，旅行社征得游客同意后，在条件允许下拼房。
                <w:br/>
                常用酒店参考：
                <w:br/>
                重庆参考酒店：气象中心、锦江之星、雅斯特酒店、元达鸿酒店、城市便捷酒店、泊尊酒店、德菲酒店、清华綦瑞、桃都木马酒店、斯维登、埃维菲尔、怡住酒店、戈登汉德、瑞浦酒店、凯盛花园酒店、喆咖酒店、如家酒店、欧宾格、家心怡、鑫都汇德菲酒店、宜尚酒店、君澜大酒店、君巢米拉、奥斯琳酒店、两江盛锦、重庆锦菲酒店、重庆怡住酒店、酷优连锁酒店、艾扉酒店、希漫酒店、海棠晓月酒店、戴斯酒店、喆啡酒店、希漫酒店、南坪星宇酒店、玺诺酒店、豪谛酒店、埃维菲尔或同档次酒店。
                <w:br/>
                武隆参考酒店：大自然、橙子酒店、柒遇、陈家花园、悦漫酒店、塞拉维、塞喜酒店、奕欣花园、仙逸酒店、迩之安酒店、欧悦假日、华悦酒店、爱芊宿、麋鹿酒店、玖浩酒店、途臻酒店、卸甲酒店、九颐酒店或者同档次酒店。
                <w:br/>
                金佛山参考酒店：金佛山三线酒店、紫汀阁客栈、佛星客栈、天星小镇客栈、金佛山两江假日副楼、依山傍水、金佛山大酒店、小桥流水、乡土风情、鑫源居、金泉客栈、阿川雅居阁、美都客栈等或同级档次
                <w:br/>
                重庆参考酒店：华拓·铂缇嘉顿、宜尚PLUS、艺龙壹棠、红楼银杏、蓝航艾吉艺术酒店、维也纳国际、水木·蓝珀酒店(江北国际机场店)、圣名大酒店、奥蓝国际酒店、武隆戴斯大卫营、武隆山景城酒店、摩围山养生大酒店、九黎大酒店、彭水两江假日酒店、武隆宏福饭店、武隆渝珠酒店、武隆蓝航酒店、金佛山两江假日酒店或同档次酒店。
                <w:br/>
                门票：含行程所列景点门票，游客必须携带二代身份证或户口本；行程门票报价为旅行社优惠套票政策报价，持老年证、军官证、学生证等任何优惠证件的人群均不再享受门票优惠，自愿放弃以上项目不退任何费用；
                <w:br/>
                餐饮：4早3正餐，（不占床不含早餐，酒店为自助早餐/或桌早，自愿放弃早餐，费用不退，正餐团队用餐，正餐30元/标，9-11人一桌，人数减少菜品相应减少，不用不退费用，请知晓），因本产品针对全国散客，游客来自天南海北，众口难调，不能保证都能尽大众口味，敬请谅解，如未按我社所安排进行游览，行程中所含餐视为自动放弃，不退不换）
                <w:br/>
                导 服 ：当地中文导游服务30元/人。
                <w:br/>
                儿童：1.2米以下儿童只含车位、餐费、导服（如产生门票、住宿、自费娱乐等费用均自理）；超过1.2米以上儿童按成人操作；儿童/学生均为无任何价格优惠；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1、未含的自费项目
                <w:br/>
                2、不含全程单房差
                <w:br/>
                3、其它因素：不可抗力原因所引致的额外费用；因交通延阻、罢工、天气、飞机机器故障、航班取消或更改时间等不可抗力原因所引致的额外费用。
                <w:br/>
                4、景区配套便民服务设施及体验项目
                <w:br/>
                5、其他/以上“服务提供项目—报价包含内容”里未提及包含的一切费用均未含。
                <w:br/>
                6、旅游人身意外险（建议购买）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重庆老字号土特产超市</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套餐（需要乘坐）</w:t>
            </w:r>
          </w:p>
        </w:tc>
        <w:tc>
          <w:tcPr/>
          <w:p>
            <w:pPr>
              <w:pStyle w:val="indent"/>
            </w:pPr>
            <w:r>
              <w:rPr>
                <w:rFonts w:ascii="微软雅黑" w:hAnsi="微软雅黑" w:eastAsia="微软雅黑" w:cs="微软雅黑"/>
                <w:color w:val="000000"/>
                <w:sz w:val="20"/>
                <w:szCs w:val="20"/>
              </w:rPr>
              <w:t xml:space="preserve">武隆天生三桥换乘车、金佛山换乘车、金佛山索道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在征得游客签字同意下，旅行社在保证不降低行程标准的情况下对行程游览顺序进行前后调整。因情况严重导致不能履行合同及行程，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已产生的费用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8、请游客在旅游过程中注意保管好自己的个人财物；晚间休息，注意检查房门、窗是否关好，贵重物品需贴身保管。如因自身疏忽发生财物损失，游客自行责任！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及时处理。旅途结束前，请如实填写《游客意见单》，（意见单是维护游客权益的重要凭证）我们将以此作为客人对我社旅游接待质量的依据之一。如行程中对我社的接待服务或标准有异议，请在当地及时提出并在当地及时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2024-10-30T12:19:45+08:00</dcterms:created>
  <dcterms:modified xsi:type="dcterms:W3CDTF">2024-10-30T12:19:45+08:00</dcterms:modified>
</cp:coreProperties>
</file>

<file path=docProps/custom.xml><?xml version="1.0" encoding="utf-8"?>
<Properties xmlns="http://schemas.openxmlformats.org/officeDocument/2006/custom-properties" xmlns:vt="http://schemas.openxmlformats.org/officeDocument/2006/docPropsVTypes"/>
</file>