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【小学】广西陆战国防教育基地《寻红色印记》半日营行程单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117295968098U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历史认知
                <w:br/>
                使学生深入了解中国革命的艰苦历程，认识革命先辈的英勇事迹和奉献精神，明白红色印记的重要价值。
                <w:br/>
                情感培养
                <w:br/>
                激发学生的爱国主义情怀，增强民族自豪感和认同感，培养对革命先辈的崇敬之情。
                <w:br/>
                能力提升
                <w:br/>
                提高学生的观察、思考和实践能力，学会捕捉关键信息，深入分析红色历史，增强团队协作能力，将知识转化为实际行动。
                <w:br/>
                价值观塑造
                <w:br/>
                帮助学生树立正确的价值观，明白责任与担当的重要性，引导珍惜和平生活，为实现中国梦贡献力量。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
                <w:br/>
              </w:t>
            </w:r>
          </w:p>
          <w:p>
            <w:pPr>
              <w:pStyle w:val="indent"/>
            </w:pPr>
            <w:r>
              <w:rPr>
                <w:rFonts w:ascii="微软雅黑" w:hAnsi="微软雅黑" w:eastAsia="微软雅黑" w:cs="微软雅黑"/>
                <w:color w:val="000000"/>
                <w:sz w:val="20"/>
                <w:szCs w:val="20"/>
              </w:rPr>
              <w:t xml:space="preserve">
                9:00 - 9:30：开营仪式
                <w:br/>
                活动内容：介绍活动目的、流程和注意事项，激发学生的参与热情，强调纪律和团队意识。
                <w:br/>
                9:30 - 10:20：参观红色教育展览馆
                <w:br/>
                活动内容：学生在讲解员的带领下参观展览馆，了解中国革命的艰苦历程、重大历史事件以及革命先辈的英勇事迹，感受红色印记的历史价值。
                <w:br/>
                10:20 - 11:00：投弹训练
                <w:br/>
                活动内容：在专业教官的指导下进行模拟投弹训练，让学生体验军事技能，培养纪律意识和团队合作精神。
                <w:br/>
                11:10 - 11:30：野外军事急救包扎
                <w:br/>
                活动内容：学习野外军事急救包扎知识和技能，了解在紧急情况下如何进行自我救助和救助他人。
                <w:br/>
                11:30 - 12:00：直升机制作
                <w:br/>
                活动内容：学生分组进行直升机模型制作，运用所学知识解决实际问题，培养创新能力和团队协作能力。
                <w:br/>
                12:00：返程
                <w:br/>
                交通：公交车
                <w:br/>
                景点：【市级研学基地】广西陆战训练研学基地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1.交通费用：租用公交车接送学生往返学校和研学基地
                <w:br/>
                2.场地费用：陆战国防教育基地的场地使用
                <w:br/>
                3.课程材料费用：包括包扎用品、DIY 直升飞机、枪械大炮坦克认知、手榴弹模型等材料费用
                <w:br/>
                4.师资费用：支付给讲解员、军事教官、手工制作老师和研学导师的费用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2024-10-30T12:16:18+08:00</dcterms:created>
  <dcterms:modified xsi:type="dcterms:W3CDTF">2024-10-30T12:16:18+08:00</dcterms:modified>
</cp:coreProperties>
</file>

<file path=docProps/custom.xml><?xml version="1.0" encoding="utf-8"?>
<Properties xmlns="http://schemas.openxmlformats.org/officeDocument/2006/custom-properties" xmlns:vt="http://schemas.openxmlformats.org/officeDocument/2006/docPropsVTypes"/>
</file>