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德国+法国+瑞士+意大利+新天鹅堡11天8晚 （HU）FCOCDG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YDL1729137756hQ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意大利-罗马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HU437  深圳宝安国际机场 T3 -  罗马菲乌米奇诺国际机场 （FCO） T3  01:15/08:30
                <w:br/>
                HU758  巴黎夏尔·戴高乐机场 (CDG) T1 - 深圳宝安国际机场 T1  12:25/05:55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精选航空往返直飞欧洲，免转机烦恼  
                <w:br/>
                ★ 巴黎连住3晚，玩转浪漫之都！ 
                <w:br/>
                ★ 入内巴黎艺术宝库卢浮宫
                <w:br/>
                ★ 外观白雪公主城堡原型—德国新天鹅堡
                <w:br/>
                ★ “阿尔卑斯山谷的宝石”——因斯布鲁克
                <w:br/>
                ★ 赠游邮票小国列支敦士登
                <w:br/>
                ★ 游览蜜月小镇琉森，阿尔卑斯风光如画的小镇—因特拉肯
                <w:br/>
                ★ 意大利三城联游：罗马，佛罗伦萨，威尼斯名城名景一网打尽，欧洲文化历史经典尽览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巴黎连住3晚+卢浮宫+新天鹅堡+意大利三城+瑞士小镇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深圳-(飞机)-罗马-(大巴约273公里)-佛罗伦萨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下机后前往●【罗马】（游览不少于1小时30分钟）,罗马不是一天造成的，这是个伟大的历史名城，也是世界各地对历史文明有兴趣游客寻古探幽的好地方，不仅保留了原罗马帝国时代的遗物，更保存现代“罗马假日”的风味。
                <w:br/>
                ●【威尼斯广场】（游览时间不少于10分钟）,威尼斯广场位于罗马市中心的圆形广场。这个广场的正面是绰号叫“结婚蛋糕”、“打字机”的白色大理石建造的新古典主义建筑：维克多·埃曼纽尔二世纪念堂。为了庆祝1870年意大利统一而建造的纪念堂，耗时25年才建成。16根圆柱形成的弧形立面是它至精彩的部分，台阶下两组喷泉寓意深刻：右边的象征第勒尼安海，左边的象征亚得里亚海，中央骑马的人物塑像就是完成了意大利统一大业的维克多·埃曼纽尔二世。建筑物上面有两座巨大的青铜雕像，右边的代表“热爱祖国的胜利”，左边代表的是“劳动的胜利”。无论日晒雨淋，总有两名士兵纹丝不动地在这里守护着无名战士墓。
                <w:br/>
                ●【古罗马斗兽场】外观（游览时间不少于10分钟）,是古罗马帝国专供奴隶主、贵族和自由民观看斗兽或奴隶角斗的地方，建于72-80年间，是古罗马文明的象征，它的占地面积约2万平方米，可以容纳近九万人数的观众。
                <w:br/>
                ●【古罗马废墟】外观（游览时间不少于10分钟）,昔日古罗马帝国的中心，是现存世界至大面积的古罗马废墟，建有无数的宫殿和建筑群，现在却只剩下颓垣败瓦。
                <w:br/>
                ●【君士坦丁凯旋门】外观（游览时间不少于10分钟）,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当天游览完毕后，返回酒店休息。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佛罗伦萨-(大巴约269公里)-威尼斯
                <w:br/>
              </w:t>
            </w:r>
          </w:p>
          <w:p>
            <w:pPr>
              <w:pStyle w:val="indent"/>
            </w:pPr>
            <w:r>
              <w:rPr>
                <w:rFonts w:ascii="微软雅黑" w:hAnsi="微软雅黑" w:eastAsia="微软雅黑" w:cs="微软雅黑"/>
                <w:color w:val="000000"/>
                <w:sz w:val="20"/>
                <w:szCs w:val="20"/>
              </w:rPr>
              <w:t xml:space="preserve">
                早餐后前往●【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游览时间不少于10分钟）,佛罗伦萨圣母百花大教堂：佛罗伦萨至重要的地标，由教堂、洗礼堂、钟楼组成，洗礼堂的正门由于大师米开朗基罗的赞誉而得到“天堂之门”的美誉。
                <w:br/>
                ●【佛罗伦萨市政厅广场】（游览时间不少于10分钟）,佛罗伦萨市的中心广场，整个广场呈L型，广场不大但是广场上确有众多雕塑精品，在这里你可以欣赏不同时代的大理石雕塑作品，如出名的大卫像，黄金之门等。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时间不少于10分钟）,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叹息桥】（游览时间不少于10分钟）,历史陈迹叹息桥，此桥连接旧时审判庭与地牢，因犯人被送进地牢时不住的叹息而得名。另外还有一个有趣的传说，恋人们在桥下接吻就可以终生相守。电影《情定日落桥》就是在这取景。
                <w:br/>
                ●【总督宫】（游览时间不少于10分钟）,昔日总督道奇的宅邸。
                <w:br/>
                ●【德国商馆】（游览时间不少于10分钟）,拥有500多年的历史，是威尼斯的地标性建筑，除了总督府之外的第二大重要历史建筑。曾是该市德国商人的总部。是一座非常实用的4层建筑，典型的意大利文艺复兴风格，围绕着一个宏伟的内庭院。该建筑始建于1228年，1505-1508年于火灾后重建。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威尼斯-(大巴约397公里)-因斯布鲁克
                <w:br/>
              </w:t>
            </w:r>
          </w:p>
          <w:p>
            <w:pPr>
              <w:pStyle w:val="indent"/>
            </w:pPr>
            <w:r>
              <w:rPr>
                <w:rFonts w:ascii="微软雅黑" w:hAnsi="微软雅黑" w:eastAsia="微软雅黑" w:cs="微软雅黑"/>
                <w:color w:val="000000"/>
                <w:sz w:val="20"/>
                <w:szCs w:val="20"/>
              </w:rPr>
              <w:t xml:space="preserve">
                早餐后前往●【因斯布鲁克】（游览不少于30分钟）,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时间不少于10分钟）,因斯布鲁克的标志建筑，建于1500年，以前这座建筑曾是公爵的府第。其出名之处是建筑物突出的阳台上装饰华丽的金色屋顶，整个墙面及阳台雕梁画栋装饰非常讲究。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因斯布鲁克-(大巴约114公里)-富森-(大巴约165公里)-列支敦士登-(大巴约131公里)-卢塞恩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时间不少于10分钟）（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卢塞恩-(大巴约69.4公里)-因特拉肯-(大巴约186公里)-米卢斯
                <w:br/>
              </w:t>
            </w:r>
          </w:p>
          <w:p>
            <w:pPr>
              <w:pStyle w:val="indent"/>
            </w:pPr>
            <w:r>
              <w:rPr>
                <w:rFonts w:ascii="微软雅黑" w:hAnsi="微软雅黑" w:eastAsia="微软雅黑" w:cs="微软雅黑"/>
                <w:color w:val="000000"/>
                <w:sz w:val="20"/>
                <w:szCs w:val="20"/>
              </w:rPr>
              <w:t xml:space="preserve">
                早餐后前往●【琉森】（游览不少于1小时）,卢塞恩，又译“琉森”，位于瑞士中部，号称瑞士至美丽、至理想的旅游城市，也是至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●【琉森湖】（游览不少于10分钟）,参观梦幻的琉森湖，瑞士中部的重要湖泊，地处陡峭的石灰岩山地中间，湖光山色相映，风景如画。以及湖畔的八角水塔，和形似弯月、曲折成趣的卡贝尔桥。
                <w:br/>
                ●【狮子纪念碑】（游览不少于10分钟）,为了纪念法国大革命时期为保卫路易十六而牺牲的瑞士雇佣兵，这头长10米、高3米多的雄狮，痛苦地倒在地上，折断的长矛插在肩头，美国作家马克•吐温将“濒死的琉森狮子”誉为“世界上悲壮和感人的雕像”。
                <w:br/>
                ●【因特拉肯】（游览不少于1小时）,小镇位于阿尔卑斯山脉图恩湖及布里恩湖之间，这儿整年气候温和，湖光山色，环境优美，也是瑞士人心目中的避暑山庄。荷黑威格繁华商业街是因特拉肯主要的街道，您可以在此体验当地的风土人情。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米卢斯当地酒店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米卢斯-(大巴约495公里)-巴黎
                <w:br/>
              </w:t>
            </w:r>
          </w:p>
          <w:p>
            <w:pPr>
              <w:pStyle w:val="indent"/>
            </w:pPr>
            <w:r>
              <w:rPr>
                <w:rFonts w:ascii="微软雅黑" w:hAnsi="微软雅黑" w:eastAsia="微软雅黑" w:cs="微软雅黑"/>
                <w:color w:val="000000"/>
                <w:sz w:val="20"/>
                <w:szCs w:val="20"/>
              </w:rPr>
              <w:t xml:space="preserve">
                早餐后前往●【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外观（游览时间不少于10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时间不少于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时间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香榭丽舍大道】车览（游览时间不少于10分钟）,香榭丽舍大街是巴黎出名的一条街道，全长1800米，至宽处约120米，为双向八车道，东起协和广场，西至戴高乐广场，是巴黎美丽浪漫的象征。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巴黎-(飞机)-深圳
                <w:br/>
              </w:t>
            </w:r>
          </w:p>
          <w:p>
            <w:pPr>
              <w:pStyle w:val="indent"/>
            </w:pPr>
            <w:r>
              <w:rPr>
                <w:rFonts w:ascii="微软雅黑" w:hAnsi="微软雅黑" w:eastAsia="微软雅黑" w:cs="微软雅黑"/>
                <w:color w:val="000000"/>
                <w:sz w:val="20"/>
                <w:szCs w:val="20"/>
              </w:rPr>
              <w:t xml:space="preserve">
                参考航班：
                <w:br/>
                HU758  巴黎夏尔·戴高乐机场 (CDG) T1 - 深圳宝安国际机场 T1  12:25/05:55 
                <w:br/>
                ●【返回国内】,愉快的旅行程结束，早餐后乘车前往机场，办理退税等离境手续，搭乘国际航班返回国内。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1.住宿：全程欧洲8晚标准酒店：以两人一房为标准、酒店内包含早餐
                <w:br/>
                当地酒店参考：
                <w:br/>
                佛罗伦萨当地酒店参考：Grand Hotel Francia e Quirinale或同档次酒店
                <w:br/>
                威尼斯当地酒店参考：Hotel Albatros S.R.L. 或同档次酒店
                <w:br/>
                因斯布鲁克当地酒店参考：Waldhotel Superior Seefeld Tirol或同档次酒店
                <w:br/>
                卢塞恩当地酒店参考：Hotel Alpenhof Kerns或同档次酒店
                <w:br/>
                米卢斯当地酒店参考：Hôtel Kyriad Mulhouse Est - Lutterbach或同档次酒店
                <w:br/>
                巴黎当地酒店参考：B&amp;B HOTEL Orly Rungis Aéroport或同档次酒店
                <w:br/>
                2.用餐：行程注明所含的8个早餐以及8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5.门票：行程中所含的首道门票：卢浮宫；详细参照附带行程中所列之景点（其他为免费对外开放或外观（游览时间不少于10分钟）景点或另付费项目）； 
                <w:br/>
                6.签证费及全程深圳起止司机和领队导游服务费3000元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基础旅游意外险。自备签证或免签的客人请自理旅游意外保险（我司强烈建议客人自行另外购买个人旅游意外险，以便更全面保障自身利益）。
                <w:br/>
                2.官导服务费：因境外目的地有小费文化，团友须另付欧洲境内中文导游和司机服务费；为了感谢欧洲各地有当地官方导游讲解及热忱服务（例如：卢浮宫，罗马，威尼斯等等），请另付上小费EUR 1/人。
                <w:br/>
                3.全程单房差：2800元/人 注：酒店单房差仅指普通单人间（如团友要求大床单间或单独一人住标双，单房差另议）；
                <w:br/>
                a)**分房以团友报名的先后顺序安排拼房，若团友不接受此种方式或经协调至终不能安排，或出现单男单女且团中无同性别团员同住的情况，需在出发前补单房差入住单人房；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瑞士	因特拉肯	Kirchhofer</w:t>
            </w:r>
          </w:p>
        </w:tc>
        <w:tc>
          <w:tcPr/>
          <w:p>
            <w:pPr>
              <w:pStyle w:val="indent"/>
            </w:pPr>
            <w:r>
              <w:rPr>
                <w:rFonts w:ascii="微软雅黑" w:hAnsi="微软雅黑" w:eastAsia="微软雅黑" w:cs="微软雅黑"/>
                <w:color w:val="000000"/>
                <w:sz w:val="20"/>
                <w:szCs w:val="20"/>
              </w:rPr>
              <w:t xml:space="preserve">瑞士名表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瑞士	卢塞恩	BUCHERER  琉森</w:t>
            </w:r>
          </w:p>
        </w:tc>
        <w:tc>
          <w:tcPr/>
          <w:p>
            <w:pPr>
              <w:pStyle w:val="indent"/>
            </w:pPr>
            <w:r>
              <w:rPr>
                <w:rFonts w:ascii="微软雅黑" w:hAnsi="微软雅黑" w:eastAsia="微软雅黑" w:cs="微软雅黑"/>
                <w:color w:val="000000"/>
                <w:sz w:val="20"/>
                <w:szCs w:val="20"/>
              </w:rPr>
              <w:t xml:space="preserve">Watch brands: Rolex, Carl F. Bucherer, Audemars Piguet等名表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威尼斯	DFS 免税店</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人数20人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
                <w:br/>
                含定位费，船票，服务小费（须五人一条船）
                <w:br/>
                人数20人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
                欣赏塞纳河两岸法国出名建筑，体验法国浪漫情怀。
                <w:br/>
                游船时间约1小时，船上有中文讲解。
                <w:br/>
                含预订费，船票.车费.司机加班费。
                <w:br/>
                人数20人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打印日期：2024-12-23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2024-12-23T07:55:27+08:00</dcterms:created>
  <dcterms:modified xsi:type="dcterms:W3CDTF">2024-12-23T07:55:27+08:00</dcterms:modified>
</cp:coreProperties>
</file>

<file path=docProps/custom.xml><?xml version="1.0" encoding="utf-8"?>
<Properties xmlns="http://schemas.openxmlformats.org/officeDocument/2006/custom-properties" xmlns:vt="http://schemas.openxmlformats.org/officeDocument/2006/docPropsVTypes"/>
</file>