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【爱达邮轮魔都号】广西-上海-冲绳-上海-广西行程单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RB17066688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贵宾们至少提前1小时抵达南宁/柳州/桂林火车站，乘坐参考车次赴上海南站，沿途可欣赏祖国美景。
                <w:br/>
                南宁出发参考车次：T78（10:55-09:59+1）
                <w:br/>
                柳州出发参考车次：T78（13:22-09:59+1）
                <w:br/>
                桂林北出发参考车次：T78（15:56-09:59+1）
                <w:br/>
                备注：以上车次为参考车次，准确车次以名单出票为准。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火车抵达上海后，前往上海吴淞口国际邮轮码头，地址：上海市宝山区吴淞口宝杨路1号。
                <w:br/>
                上海登船   预计离港时间：16:30
                <w:br/>
                办理登船手续后，您将搭乘魔都号开启令人难忘的海上旅程，祝您与您的家人共同享受这无与伦比的邮轮假期!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时尚品牌供您选购：一切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日本-冲绳（那霸）   预计停靠时间：07:00-19:00
                <w:br/>
                冲绳县处于日本九州岛和中国台湾省之间，是日本的海岛县，富有独特的自然环境，除了具有东南亚、中国、日本的民俗风情建筑外，较日本本土更具有独特的美式风情，有“日本的夏威夷”之称，是空手道的故乡。气候温暖宜人，是日本的亚热带海洋性气候地区。经济旅游业发达，由于处在太平洋的大陆架上，其附近水域鱼获丰富，渔业为冲绳人多从事的行业。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午餐：X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时尚品牌供您选购：一切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魔都号将于今晨抵达上海吴淞口国际邮轮码头，早餐后请各位办理离船手续，随后前往上海南站，乘坐火车返回桂林/柳州/南宁。
                <w:br/>
                抵达桂林北参考车次：T25（17:28-12:23+1）
                <w:br/>
                抵达柳州参考车次：T25（17:28-14:36+1）
                <w:br/>
                抵达南宁参考车次：T25（17:28-18:06+1）
                <w:br/>
                备注：以上车次为参考车次，准确车次以名单出票为准。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火车陆续抵达桂林/柳州/南宁后，返回温馨的家，结束愉快的旅程！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1、南宁/柳州/桂林往返上海火车票硬卧卧（一人一铺，不指定上中下铺位，由于是散客产品，
                <w:br/>
                不接受火车铺位不在同一车厢，铺位不满意以及车次时间不满意的投诉）；
                <w:br/>
                2、上海吴淞口码头起止领队服务费60元/人；
                <w:br/>
                3、赠送冲绳岸上游（岸上游期间不含餐）；
                <w:br/>
                4、邮轮上免费/自助餐厅、免费休闲娱乐设施、游泳池、健身房、及免费演出活动等。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1、邮轮服务费（船上小费，邮轮上支付）：
                <w:br/>
                内舱、海景、阳台服务费为130港币/人/晚；巴伐利亚内舱、巴伐利亚阳台、套房服务费为150港币/人/晚；
                <w:br/>
                2、日本离境税1000日币/人(邮轮上支付);
                <w:br/>
                3、旅游意外险(建议购买)；
                <w:br/>
                4、邮轮单房差：每间舱需达到入住人数，不满2人需要补单房差船票的200%；
                <w:br/>
                5、其他：价格包含中未注明项目，个人消费。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证件需知：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居民卡的客人在乘坐邮轮入境日本旅游时，须携带护照和在留卡，并通知船上工作人员其在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*重要提醒:港澳台旅客的回乡卡、台胞证号码必须完整中报(证件上的换证次数必须放在证件号码尾部作为完整的证件号码)，对于“无换证次数”版本的通行证直接录入证件号码，完整的位数应该是11位。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A、需携带进入中国大陆的有效证件的原件及有效的中国签证(2次或多次)
                <w:br/>
                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邮轮公司规定每位乘客必须占床，包括儿童及婴儿，请按照实际出行人数预定舱房。鉴于房间面积有限，如您申请四人入住一间，建议为2成人2儿童，如均为成人，空间会相当拥挤，望您谅解。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邮轮公司，乘坐邮轮旅行的婴儿必须在邮轮起航时至少满6个月。
                <w:br/>
                孕妇出行：
                <w:br/>
                爱达邮轮不接受在航程开始时或航程进行中已进入(含)怀孕第24周的孕妇宾客的预订申请。未超过24周的孕妇预订时必须出示并评估考虑过自身的年龄、当前和过去孕史情况、怀孕周数和确认身体状况适合邮轮旅行的健康证明，并请联系地中海邮轮客服中心获取及填写完整的《特殊声明》。符合规定能预订的孕妇需要有同伴陪同。
                <w:br/>
                *如宾客未能按照要求提供以上文件，爱达邮轮魔都号有权拒绝宾客办票和登轮。乘客如因怀孕需取消预订的，仍遵循预订原有的退改政策。
                <w:br/>
                长者出行：
                <w:br/>
                爱达邮轮对于预订旅客没有长者年龄限制，但旅客必须了解，在多数情况下船上的医疗设施和设备可能在技术上不足以应对特殊情况，因此，70岁以上的长者出行需确保满足如下全部条件:
                <w:br/>
                1)同行人员中至少有一位中年人或青年人进行照料；
                <w:br/>
                2)持有六个月内医院出具的明确其健康状况适合国际旅行的健康证明；
                <w:br/>
                3)以及已购买包含国际救援等服务的个人意外险。登船时，所有长者应妥善填写并提交《长者登船健康声明书》并出示健康证明。
                <w:br/>
                关于付款及取消：
                <w:br/>
                付款：请于确定报名后付清全部团款，若逾期未付，我司将视为取消定位，谢谢合作！
                <w:br/>
                取消政策：
                <w:br/>
                1、在开航前 60 天前(含第 60 天)内通知取消，收取 200 元/人损失；
                <w:br/>
                2、在开航前 59 天至 41 天(含第 41 天)内通知取消，收取团款的 20%；
                <w:br/>
                3、在开航前 40 天至 28 天(含第 28 天)内通知取消，收取团款的 40%；
                <w:br/>
                4、在开航前 27 天至 14 天(含第 14 天)内通知取消，收取团款的 60%；
                <w:br/>
                5、在开航前 13 天至7 天(含第7 天)内通知取消，收取团款的 80%；
                <w:br/>
                6、在开航前6天(含第6天)内通知取消，或没有在开航时准时出现，或在开航后无论以任何理由放弃旅行的，其都必须支付全部团费。
                <w:br/>
                在下列情况下，船长有权自行对航行范用作出修改、变更停靠港口的顺序和/或省略其中某个或某些停靠港口：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（4）任何其他可能发生的紧急情况，包括因特殊情况引起的燃料问题，以船长的决定为准。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地接社：爱达邮轮（上海）有限公司
                <w:br/>
                地址：上海市宝山区逸仙路1328号2号楼1楼
                <w:br/>
                联系人：Icy Zhu 400 650 8888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2024-10-30T16:23:44+08:00</dcterms:created>
  <dcterms:modified xsi:type="dcterms:W3CDTF">2024-10-30T16:23:44+08:00</dcterms:modified>
</cp:coreProperties>
</file>

<file path=docProps/custom.xml><?xml version="1.0" encoding="utf-8"?>
<Properties xmlns="http://schemas.openxmlformats.org/officeDocument/2006/custom-properties" xmlns:vt="http://schemas.openxmlformats.org/officeDocument/2006/docPropsVTypes"/>
</file>