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泰国-C位沙美5晚6日行程单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20241102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南宁—曼谷（素万那普）—南宁
                <w:br/>
                航班时刻：
                <w:br/>
                GX8907，NNG 18:50（中国时间）-BKK 20:15（泰国时间）
                <w:br/>
                GX8908，BKK 21:15（泰国时间）-NNG 00:15（中国时间）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2-9人精品小包团
                <w:br/>
                升级住沙美岛岛上度假村一晚
                <w:br/>
                沙美岛半日游，睡到自然醒
                <w:br/>
                曼谷一天真正自由活动享受自由时光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 - 曼谷 - 专车接机 - 入住酒店
                <w:br/>
              </w:t>
            </w:r>
          </w:p>
          <w:p>
            <w:pPr>
              <w:pStyle w:val="indent"/>
            </w:pPr>
            <w:r>
              <w:rPr>
                <w:rFonts w:ascii="微软雅黑" w:hAnsi="微软雅黑" w:eastAsia="微软雅黑" w:cs="微软雅黑"/>
                <w:color w:val="000000"/>
                <w:sz w:val="20"/>
                <w:szCs w:val="20"/>
              </w:rPr>
              <w:t xml:space="preserve">
                今日贵宾根据航班于指定时间前往南宁吴圩国际机场，乘国际航班飞抵“天使之城”-泰国首都曼谷（Bangkok），本社工作人员根据航班抵达时间与您接洽并安排接机服务，随后乘车赴下榻曼谷酒店休息。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曼谷-沙美岛 ：曼谷72府（可换大皇宫）、乘船赴沙美岛，入住沙美岛
                <w:br/>
              </w:t>
            </w:r>
          </w:p>
          <w:p>
            <w:pPr>
              <w:pStyle w:val="indent"/>
            </w:pPr>
            <w:r>
              <w:rPr>
                <w:rFonts w:ascii="微软雅黑" w:hAnsi="微软雅黑" w:eastAsia="微软雅黑" w:cs="微软雅黑"/>
                <w:color w:val="000000"/>
                <w:sz w:val="20"/>
                <w:szCs w:val="20"/>
              </w:rPr>
              <w:t xml:space="preserve">
                在酒店用完早餐后，乘车前往泰国的度假胜地芭提雅，途中参观暹罗古城-曼谷72府。之后乘船上岛，入住酒店。
                <w:br/>
                【暹罗古城】
                <w:br/>
                又名七十二府，园区占地面积1800亩，将整个古城按照泰国的国土形状呈现出来，城内的建筑来自泰国不同地区，时间跨度可达八百余年。其建筑部分是按70%-100%的比例的原版复制，部分为原创设计。据说该园区从1963年便开始建设，直到今天还见有正在施工的建筑物和雕像。很多泰剧的拍摄会在此处取景，还有国内知名的大型综艺《奔跑吧.泰国篇》就是在这里拍摄。
                <w:br/>
                【沙美岛】
                <w:br/>
                沙美岛“人如其名”，沙子真的美，黄里透白，面粉一样细嫩的海沙，铺成又长又宽的沙毯，为太平洋镶上了金色的花边。岛上那椰子树、棕榈树等构成的热带丛林，像忠诚的卫士守护着漂亮的沙滩，也守护着来自世界各地的观光客和海泳者。岛上尽是蓊郁的丛林与翡翠绿的椰子林，交织成一幅美丽的图画。岛东岸多个自然沙滩，而西岸则以日落出名。小岛上散布无数山丘和椰园，有15个海湾及白色的沙滩和怪异的岩石，可进行多种水上运动项目，如潜水和滑水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午餐：暹罗古城内（换大皇宫不含午餐）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沙美岛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沙美岛-芭提雅：沙美岛半日自由活动-真理寺-Cave beach club 网红下午茶-超美的晚霞海上日落
                <w:br/>
              </w:t>
            </w:r>
          </w:p>
          <w:p>
            <w:pPr>
              <w:pStyle w:val="indent"/>
            </w:pPr>
            <w:r>
              <w:rPr>
                <w:rFonts w:ascii="微软雅黑" w:hAnsi="微软雅黑" w:eastAsia="微软雅黑" w:cs="微软雅黑"/>
                <w:color w:val="000000"/>
                <w:sz w:val="20"/>
                <w:szCs w:val="20"/>
              </w:rPr>
              <w:t xml:space="preserve">
                早上睡醒后在沙美岛自由活动，下午前往具有“海上神殿”之称的真理寺，之后前往中天海滩的Cave beach club，晚上入住芭提雅酒店。
                <w:br/>
                【真理寺】
                <w:br/>
                位于泰国芭提雅的一处宁静海湾，被誉为海上神庙。真理寺内的木雕艺术堪称一绝，至今仍在持续修建中。整个建筑令人惊叹的是，它竟然没有使用任何一枚钉子，完全采用纯榫卯结构。工匠们将佛教精华内容以木制的雕塑展现出来，精美而复杂的雕工被大批量得施用于大大小小的各种佛像和浮雕之上，主题多为展现人与天地宇宙间的关系。寺院内还供有历代大师的舍利子供人瞻仰。
                <w:br/>
                【中天海滩】
                <w:br/>
                芭提雅中天海滩‌，也称为乔木提恩海滩，是一个安静的海滩，适合喜欢宁静环境的游客。与热闹的芭提雅海滩相比，中天海滩提供了金色的阳光、柔软的沙滩和清澈的海水，提供了一个理想的场所来欣赏美丽的日落景色。中天海滩的全长为6公里，提供了多种水上活动，如冲浪、香蕉船、摩托艇、滑翔伞等，以及浮潜等水下活动，满足游客的娱乐需求。此外，中天夜市位于海滩附近，从下午5点开始营业，提供了各种小吃和特色水果，是觅食的好去处。
                <w:br/>
                【Cave Beach Club】
                <w:br/>
                在网上被称为“芭提雅zui美日落餐厅”，餐厅环境优美，景色迷人，在下午或傍晚这里沙滩上点上一桌子的美味，看着日落吹着海风，无比惬意！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芭提雅-曼谷：龙兴寺、King Power 免税店、暹罗天地
                <w:br/>
              </w:t>
            </w:r>
          </w:p>
          <w:p>
            <w:pPr>
              <w:pStyle w:val="indent"/>
            </w:pPr>
            <w:r>
              <w:rPr>
                <w:rFonts w:ascii="微软雅黑" w:hAnsi="微软雅黑" w:eastAsia="微软雅黑" w:cs="微软雅黑"/>
                <w:color w:val="000000"/>
                <w:sz w:val="20"/>
                <w:szCs w:val="20"/>
              </w:rPr>
              <w:t xml:space="preserve">
                【龙兴寺】
                <w:br/>
                龙兴寺是泰国经济发达地区东部有名的神寺，是泰国东部地区达官贵人，政治人物每年祈福化太岁必达之处，泰国当地家里有小朋友出生或者结婚，出家都会来到寺庙朝拜，接受高僧赐福以及祈求圣物佛牌，尤其是龙浦童高僧，是泰国国王九世皇亲赐皇家一级主持，96岁圆寂以后肉身不腐，国王亲赐文书和金棺表彰。
                <w:br/>
                【KINGPOWER免税店】
                <w:br/>
                泰国王权免税店隶属于泰国王权国际集团旗下，汇聚众多世界时尚热销品牌，购物空间优雅舒适，这是免税的购物天堂，在这里你可以找到优质、高档的商品。
                <w:br/>
                【暹罗天地】
                <w:br/>
                暹罗天地Icon Siam是一座豪华的购物天堂，汇聚了世界品牌、时尚、珠宝首饰、家居用品等。商场内有各式各样的餐厅，提供泰国传统美食、国际美食以及时尚餐厅。河滨区域也是品尝美食的好地方。这里不仅仅是购物的地方，还展示了泰国的艺术与文化。在商场内，你可以欣赏到一些艺术品、雕塑和文化展览。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 ：曼谷自由活动
                <w:br/>
              </w:t>
            </w:r>
          </w:p>
          <w:p>
            <w:pPr>
              <w:pStyle w:val="indent"/>
            </w:pPr>
            <w:r>
              <w:rPr>
                <w:rFonts w:ascii="微软雅黑" w:hAnsi="微软雅黑" w:eastAsia="微软雅黑" w:cs="微软雅黑"/>
                <w:color w:val="000000"/>
                <w:sz w:val="20"/>
                <w:szCs w:val="20"/>
              </w:rPr>
              <w:t xml:space="preserve">
                曼谷一整天自由活动（不含餐，车，导游，注意结伴出行带好酒店名片，注意人身安全）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曼谷酒店 → 送机→ 南宁
                <w:br/>
              </w:t>
            </w:r>
          </w:p>
          <w:p>
            <w:pPr>
              <w:pStyle w:val="indent"/>
            </w:pPr>
            <w:r>
              <w:rPr>
                <w:rFonts w:ascii="微软雅黑" w:hAnsi="微软雅黑" w:eastAsia="微软雅黑" w:cs="微软雅黑"/>
                <w:color w:val="000000"/>
                <w:sz w:val="20"/>
                <w:szCs w:val="20"/>
              </w:rPr>
              <w:t xml:space="preserve">
                请贵宾按照与管家确认的时间于酒店大堂等候，待安排车辆送至机场候机！
                <w:br/>
                ►贵宾请在酒店退房前再次检查个人护照、机票等相关证件和行李、随身物品是否携带齐！
                <w:br/>
                ►车辆送至机场后，返回南宁机场，您的行程就此结束！在此，本社及全体工作人员预祝贵宾旅途平安！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●南宁—曼谷往返经济舱机票
                <w:br/>
                ●行程所含酒店,5晚泰国当地酒店标准双人间或者单人间，参考酒店如下：
                <w:br/>
                曼谷参考酒店：
                <w:br/>
                曼谷迪瓦鲁斯度假酒店 Divalux Resort and Spa Bangkok,Airport-Free Shuttle
                <w:br/>
                曼谷茉莉花豪华公寓 JASMINE GRANDE RESIDENCE HOTEL 
                <w:br/>
                绿宝石酒店  The Emerald Hotel
                <w:br/>
                芭堤雅参考酒店：
                <w:br/>
                芭堤雅沙妮酒店  The Zign Hotel
                <w:br/>
                芭堤雅莫笃斯海滨度假村 Pattaya Modus Beachfront Resort
                <w:br/>
                芭堤雅花园海景大酒店  Garden Cliff Resort &amp; Spa Pattaya
                <w:br/>
                芭提雅海湾海滩的度假村  Bay Beach Resort
                <w:br/>
                芭提雅曼德琳东区酒店  Mandarin Eastville, Pattaya 
                <w:br/>
                芭堤雅金色郁金香海滩度假酒店 Golden Tulip Pattaya Beach Resort  
                <w:br/>
                沙美岛参考酒店：
                <w:br/>
                沙美馆度假酒店  Samed Pavilion Resort 
                <w:br/>
                沙美岛恒星度假村  Stellars Samed Resort
                <w:br/>
                等同档次酒店（以实际安排入住为准）
                <w:br/>
                ●行程所列当地空调旅游车
                <w:br/>
                ●行程所列用餐：早餐：5早（30元/人/餐），正餐：1正餐（30元/人/餐）
                <w:br/>
                ●泰国中文导游（备注：2-4人安排司机兼向导，司机不提供讲解服务，5-9人安排司机+导游），导游小费全程300元/人/团。
                <w:br/>
                ●程中所列景点/场馆首道大门票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个人护照费用
                <w:br/>
                ◆ 当地景区产生的小费，如船家小费、表演小费、酒店小费等。一般建议20泰铢-50泰铢/次。
                <w:br/>
                ◆ 航空保险以及行李超重费用及海关课税。
                <w:br/>
                ◆ 行程以外观光节目或自费活动项目。
                <w:br/>
                ◆ 各国酒类、汽水、洗衣、电报、电话及一切私人性质之费用。
                <w:br/>
                ◆ 因不可抗力，如罢工、台风、航班取消或更改时间、交通延阻及其他不在本公司控制范围内情况所导致的额外费。
                <w:br/>
                ◆ 单房差，全程酒店住宿均为双人标准间。如参团时出现单男单女，则以加床或补单房差为准。
                <w:br/>
                ◆ 中国领队，领队服务费500元/人/团
                <w:br/>
                ◆ 旅游意外险（建议购买）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泰国皇权免税</w:t>
            </w:r>
          </w:p>
        </w:tc>
        <w:tc>
          <w:tcPr/>
          <w:p>
            <w:pPr>
              <w:pStyle w:val="indent"/>
            </w:pPr>
            <w:r>
              <w:rPr>
                <w:rFonts w:ascii="微软雅黑" w:hAnsi="微软雅黑" w:eastAsia="微软雅黑" w:cs="微软雅黑"/>
                <w:color w:val="000000"/>
                <w:sz w:val="20"/>
                <w:szCs w:val="20"/>
              </w:rPr>
              <w:t xml:space="preserve">商场拥有多种世界知名品牌服饰、香水、化妆品、护肤品、名包名表。还有众多的泰国美食特产，琳琅满目的商品，实惠超低的免税价格。</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泰国特色表演</w:t>
            </w:r>
          </w:p>
        </w:tc>
        <w:tc>
          <w:tcPr/>
          <w:p>
            <w:pPr>
              <w:pStyle w:val="indent"/>
            </w:pPr>
            <w:r>
              <w:rPr>
                <w:rFonts w:ascii="微软雅黑" w:hAnsi="微软雅黑" w:eastAsia="微软雅黑" w:cs="微软雅黑"/>
                <w:color w:val="000000"/>
                <w:sz w:val="20"/>
                <w:szCs w:val="20"/>
              </w:rPr>
              <w:t xml:space="preserve">龙中之龙、凤中之凤、龙斗凤、凤缠龙、十八招三十六套，真枪实弹，精彩绝伦。</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泰式精油SPA</w:t>
            </w:r>
          </w:p>
        </w:tc>
        <w:tc>
          <w:tcPr/>
          <w:p>
            <w:pPr>
              <w:pStyle w:val="indent"/>
            </w:pPr>
            <w:r>
              <w:rPr>
                <w:rFonts w:ascii="微软雅黑" w:hAnsi="微软雅黑" w:eastAsia="微软雅黑" w:cs="微软雅黑"/>
                <w:color w:val="000000"/>
                <w:sz w:val="20"/>
                <w:szCs w:val="20"/>
              </w:rPr>
              <w:t xml:space="preserve">泰国宫廷精油SPA按摩是一种健身享受，自泰国五世国皇后由皇宫流传到民间，SPA原属于水源按摩疗法，保养皮肤、消除疲劳、放松自我的超级健身享受，泰国SPA如今已被世界评为泰国旅游值得去的项目，SPA健康护体的水疗按摩深受世界游客的好评。</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国际人妖秀</w:t>
            </w:r>
          </w:p>
        </w:tc>
        <w:tc>
          <w:tcPr/>
          <w:p>
            <w:pPr>
              <w:pStyle w:val="indent"/>
            </w:pPr>
            <w:r>
              <w:rPr>
                <w:rFonts w:ascii="微软雅黑" w:hAnsi="微软雅黑" w:eastAsia="微软雅黑" w:cs="微软雅黑"/>
                <w:color w:val="000000"/>
                <w:sz w:val="20"/>
                <w:szCs w:val="20"/>
              </w:rPr>
              <w:t xml:space="preserve">泰国国粹，人妖秀表演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公主号游轮</w:t>
            </w:r>
          </w:p>
        </w:tc>
        <w:tc>
          <w:tcPr/>
          <w:p>
            <w:pPr>
              <w:pStyle w:val="indent"/>
            </w:pPr>
            <w:r>
              <w:rPr>
                <w:rFonts w:ascii="微软雅黑" w:hAnsi="微软雅黑" w:eastAsia="微软雅黑" w:cs="微软雅黑"/>
                <w:color w:val="000000"/>
                <w:sz w:val="20"/>
                <w:szCs w:val="20"/>
              </w:rPr>
              <w:t xml:space="preserve">是外国游客值得去的场所，闻名遐迩的并不是暹罗湾夜景，而是东方公主们的美丽。泰国人妖的精湛歌舞表演令很多人对台上的丽人们雌雄难辨，在船上我们将与她们近距离接触。在此提醒大家，若被人妖“骚扰”，定气凝神、泰然处之，请不要向旅行社投诉她们的热情和友好！</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水果大餐</w:t>
            </w:r>
          </w:p>
        </w:tc>
        <w:tc>
          <w:tcPr/>
          <w:p>
            <w:pPr>
              <w:pStyle w:val="indent"/>
            </w:pPr>
            <w:r>
              <w:rPr>
                <w:rFonts w:ascii="微软雅黑" w:hAnsi="微软雅黑" w:eastAsia="微软雅黑" w:cs="微软雅黑"/>
                <w:color w:val="000000"/>
                <w:sz w:val="20"/>
                <w:szCs w:val="20"/>
              </w:rPr>
              <w:t xml:space="preserve">当季热带水果大餐品尝，丰富品种让人大饱口福。可选择升级超豪华水果大餐，山竹榴莲无限量。</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夜游湄南河+湄南河自助</w:t>
            </w:r>
          </w:p>
        </w:tc>
        <w:tc>
          <w:tcPr/>
          <w:p>
            <w:pPr>
              <w:pStyle w:val="indent"/>
            </w:pPr>
            <w:r>
              <w:rPr>
                <w:rFonts w:ascii="微软雅黑" w:hAnsi="微软雅黑" w:eastAsia="微软雅黑" w:cs="微软雅黑"/>
                <w:color w:val="000000"/>
                <w:sz w:val="20"/>
                <w:szCs w:val="20"/>
              </w:rPr>
              <w:t xml:space="preserve">游泰国母亲河，夜景非常漂亮，不同船价格会有稍许差异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出于安全考虑，18 岁以下未成年人需要至少一名成年旅客陪同，或同行者持监护人委托证明。
                <w:br/>
                ◆ 此线路行程强度较大，请确保身体健康适宜旅游，如出行人中有 70 周岁（含）以上老人，须至少有1位18周岁
                <w:br/>
                —69周岁亲友陪同方可参团，敬请谅解。
                <w:br/>
                ◆ 此线路行程强度较大，故孕妇不建议出行。请确保身体健康适宜旅游。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所有客人出团时请随身携带本人身份证原件，携带真实有效的护照原件（有效期6个月以上、有至少二张签证页正反面全都是空白页，检查护照是否有破损），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购物特别注意：根据农业部质检部总局第1712号公告公布的《禁止携带邮寄动植物及其产品和其他检疫物名录》，燕窝禁止携带入境内，但罐头装的燕窝不在禁止携带入境的产品之内。请大家谨慎购买，购买时请问清楚随团导游！另外象牙也是属于非法携带入境的产品，请大家要严格遵守！建议出行前提早熟知相关的海关规定，已做到知法守法。
                <w:br/>
                ·行程之外购物场所及游客主动要求参加另行付费项目，经双方签订补充协议友好商定。
                <w:br/>
                ·行程可能涉及到的消费内容和国际惯例需付服务费部分介绍如下： 
                <w:br/>
                1、泰段司机可能会在车上售卖当地小纪念品，是当地车公司、当地司机公会，当地导游公会等当地行为，请客人视自己需要自愿选择购买，不属我社安排的规定项目，客人自行承担。 
                <w:br/>
                2、泰段行程景点中有当地拍照售卖照片及其影像制品等，如果客人需要，检查清楚后谨慎购买，如有质量问题与本社盖不负责。部分价格举例：大皇宫集体照100泰铢，骑大象拍照100泰铢，上船码头拍照150泰铢，龙虎园入口处拍照150泰铢，水上市场入口拍照100泰铢，水上降落伞拍照150泰铢，人妖表演场合影（客人自备像机自己拍照）40泰铢－100泰铢，东方公主号/暹罗公主号人妖合影（客人自备像机自己拍照）20-100泰铢，大皇宫/阿南达沙玛空皇家御会馆如果服装不符合要求（下身要求男士必须穿长裤，女士必须穿长度超过脚踝的裙子），入口买长围裙100泰铢/条等。 
                <w:br/>
                3、泰段行程中涉及当地习惯性支付服务费的部分价格举例：住宿酒店每晚每间20泰铢，泰式SPA、泰式按摩、泰式草药按摩服务费50－100泰铢/人，骑大象50泰铢/象师，乘马车20泰铢/车夫，泛舟之旅100泰铢/船夫等。
                <w:br/>
                *因地区及服务性质不同，可事先参考导游意见，再判断支付服务费的多少*
                <w:br/>
                地接社信息：
                <w:br/>
                THAI FRIENDLY CO.LTD 
                <w:br/>
                184/11 Ratchadaphisek Huai KhwangBangkok Thailand
                <w:br/>
                营业执照注册号 0105566098346
                <w:br/>
                法定代表: MR.AOKAT SAEFUNG 
                <w:br/>
                TEL:064-663-3699 080-227-6473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2024-12-23T07:10:56+08:00</dcterms:created>
  <dcterms:modified xsi:type="dcterms:W3CDTF">2024-12-23T07:10:56+08:00</dcterms:modified>
</cp:coreProperties>
</file>

<file path=docProps/custom.xml><?xml version="1.0" encoding="utf-8"?>
<Properties xmlns="http://schemas.openxmlformats.org/officeDocument/2006/custom-properties" xmlns:vt="http://schemas.openxmlformats.org/officeDocument/2006/docPropsVTypes"/>
</file>