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 顶呱呱B2线：欢乐世界+海洋王国+动物世界 纯玩双动 3日游行程单</w:t>
      </w:r>
    </w:p>
    <w:p>
      <w:pPr>
        <w:jc w:val="center"/>
        <w:spacing w:after="100"/>
      </w:pPr>
      <w:r>
        <w:rPr>
          <w:rFonts w:ascii="微软雅黑" w:hAnsi="微软雅黑" w:eastAsia="微软雅黑" w:cs="微软雅黑"/>
          <w:sz w:val="20"/>
          <w:szCs w:val="20"/>
        </w:rPr>
        <w:t xml:space="preserve">B2线：欢乐世界+海洋王国+动物世界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广西-广州南-长隆欢乐世界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当天抵达指定地点,由专人举接站在出站口迎接贵宾，大巴12:10分出发；专车前往牌和环保知识牌，会说话的垃 圾桶……使游园的客人切身感受到了保护动物、保护生态环境的重要性。【广州长隆欢乐世界】（营业时间 9：30-18： 30） 这里有国内游乐设备丰富的游乐园。长隆欢乐世界创造了游乐设备的四项亚洲：其中十环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型滑板也是亚洲第台，30 多米高的巨型滑板，急速下滑与急速旋转双重体 验，是园内刺激的游乐设备之一。号称“世界水上游乐 ”、老少皆宜的水车大战也是亚洲第台。除游乐项目外，园区内全天还有魔幻、杂技、歌舞以及大型巡游等多种表演节目供游客观看！
                <w:br/>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广州-珠海-长隆海洋王国-广州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早餐后，乘车前往【广州长隆野生动物世界】（营业时间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
                <w:br/>
                下午约定时间停车场集合，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 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2024-10-31T08:20:19+08:00</dcterms:created>
  <dcterms:modified xsi:type="dcterms:W3CDTF">2024-10-31T08:20:19+08:00</dcterms:modified>
</cp:coreProperties>
</file>

<file path=docProps/custom.xml><?xml version="1.0" encoding="utf-8"?>
<Properties xmlns="http://schemas.openxmlformats.org/officeDocument/2006/custom-properties" xmlns:vt="http://schemas.openxmlformats.org/officeDocument/2006/docPropsVTypes"/>
</file>