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F8 欧陆全览·西欧九国联游+新天鹅堡13天行程单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FG1716951428OL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请游客在指定时间在广州国际机场集中，由领队带领搭乘国际航班，飞往法国首都-“浪漫之都”巴黎，文艺爱好者的天堂，众多博物馆带你领略欧洲艺术的灿烂荣光。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巴黎（法国）
                <w:br/>
              </w:t>
            </w:r>
          </w:p>
          <w:p>
            <w:pPr>
              <w:pStyle w:val="indent"/>
            </w:pPr>
            <w:r>
              <w:rPr>
                <w:rFonts w:ascii="微软雅黑" w:hAnsi="微软雅黑" w:eastAsia="微软雅黑" w:cs="微软雅黑"/>
                <w:color w:val="000000"/>
                <w:sz w:val="20"/>
                <w:szCs w:val="20"/>
              </w:rPr>
              <w:t xml:space="preserve">
                参考航班：CZ347  CAN/CDG  0020-0650（航班仅供参考，具体以实际为准）
                <w:br/>
                <w:br/>
                抵达后，【巴黎】（市区游览约1小时），法国首都巴黎，世界四个国际大都市之一，横跨赛纳河两岸，是历史之城、美食之都和创作重镇，也是世界艺术之都，这个城市几乎都散发着浪漫的气息，时时都有可能发生浪漫的邂逅：
                <w:br/>
                【香榭丽舍大道】车览，香榭丽舍大街是巴黎一条街道，位于卢浮宫与新凯旋门连心中轴线上的香榭丽舍大道，集齐高雅及繁华，浪漫与流行于一身盛名的道路。
                <w:br/>
                【协和广场】外观，巴黎市中心、塞纳河北岸,是法国和世界上至美丽的广场之一，大革命时期,它被称为“革命广场”，被法国人民当作展示王权毁灭的舞台。广场历经数次改名，至后改称为协和广场。
                <w:br/>
                【凯旋门】外观，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【埃菲尔铁塔】外观，矗立在塞纳河南岸法国巴黎的战神广场，它是世界建筑、法国文化象征之一、巴黎城市地标之一，被法国人爱称为“铁娘子”，与东京铁塔、帝国大厦并称为“西方三大建筑”。
                <w:br/>
                乘车前往【花宫娜香水博物馆】（入内约30分钟）位于巴黎歌剧院附近，馆内收藏着丰富无双的香水艺术品，为众多香水爱好者展示香水的非凡历史和诞生过程的奥秘，为人们带来灵动馥郁的感官体验。
                <w:br/>
                特别安排：【法国特色烤鸡】美味法式风情烤鸡，外酥里嫩，入口即化。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参观约1小时，不含讲解），世界四大博物馆之一，原是法国的王宫，居住过50位法国国王和王后，是法国文艺复兴时期至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特别安排：【法国红酒炖牛肉三道式】是一道发源于勃艮第地区的传统的法国菜。特点是使用勃艮第红酒、高汤和辛香料将肉块焗烤长达4个钟头。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巴黎-约320KM-布鲁塞尔（比利时）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至美丽的广场”。
                <w:br/>
                【撒尿小孩雕像】：布鲁塞尔标志性建筑，被称为“布鲁塞尔弟一公民”，铜像位于市中心广场转弯处，高半米左右，是个光身叉腰撒尿的小男孩。
                <w:br/>
                【天鹅咖啡馆】外观：咖啡厅的门上要雕塑着一只傲娇的白天鹅，是无产阶级革命导师马克思和恩格斯当年曾居住和工作过的地方。
                <w:br/>
                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比利时当地酒店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布鲁塞尔-约210KM-阿姆斯特丹-荷兰小镇（荷兰）
                <w:br/>
              </w:t>
            </w:r>
          </w:p>
          <w:p>
            <w:pPr>
              <w:pStyle w:val="indent"/>
            </w:pPr>
            <w:r>
              <w:rPr>
                <w:rFonts w:ascii="微软雅黑" w:hAnsi="微软雅黑" w:eastAsia="微软雅黑" w:cs="微软雅黑"/>
                <w:color w:val="000000"/>
                <w:sz w:val="20"/>
                <w:szCs w:val="20"/>
              </w:rPr>
              <w:t xml:space="preserve">
                酒店早餐后，乘车前往荷兰中心—【阿姆斯特丹】，人居水上、水入城中，人水相依，景自天成，独特的景观使阿姆斯特丹的旅游业十分发达。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至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荷兰小镇-约400KM-卢森堡-约63KM-法国小镇（法国）
                <w:br/>
              </w:t>
            </w:r>
          </w:p>
          <w:p>
            <w:pPr>
              <w:pStyle w:val="indent"/>
            </w:pPr>
            <w:r>
              <w:rPr>
                <w:rFonts w:ascii="微软雅黑" w:hAnsi="微软雅黑" w:eastAsia="微软雅黑" w:cs="微软雅黑"/>
                <w:color w:val="000000"/>
                <w:sz w:val="20"/>
                <w:szCs w:val="20"/>
              </w:rPr>
              <w:t xml:space="preserve">
                酒店早餐后，乘车前往大公国--【卢森堡】（约游览30分钟）是一个满载历史、防御工事、艺术与文化珍宝的国家,名胜古迹众多,是至值得一游的国家之一。
                <w:br/>
                【大公馆】外观：1572年始建，历时两年后建成西班牙文艺复兴式的外观，处于这座历史悠久的城市中心，成为城市当中至具有观赏价值的建筑物。
                <w:br/>
                【卢森堡大峡谷(Alzette Valley)】：又被称为佩特罗斯大峡谷,是世界着名的风景区之一,东西走向,宽约100米,深约60米,将卢森堡市自然地分成南北新、老两个城区
                <w:br/>
                【英雄纪念碑】：为了纪念一战中所阵亡的3,000名卢森堡士兵，而在二战被毁坏之后重建，因此就具有了双重的意义。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法国小镇-约411KM-因特拉肯-约68KM琉森-瑞士小镇（瑞士）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至古老的旅游和疗养胜地之一，游玩何维克街，连结因特拉肯东站与西站、市区的至主要街道。
                <w:br/>
                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瑞士小镇-约130KM-瓦杜兹-约176KM-新天鹅堡-德国小镇（德国）
                <w:br/>
              </w:t>
            </w:r>
          </w:p>
          <w:p>
            <w:pPr>
              <w:pStyle w:val="indent"/>
            </w:pPr>
            <w:r>
              <w:rPr>
                <w:rFonts w:ascii="微软雅黑" w:hAnsi="微软雅黑" w:eastAsia="微软雅黑" w:cs="微软雅黑"/>
                <w:color w:val="000000"/>
                <w:sz w:val="20"/>
                <w:szCs w:val="20"/>
              </w:rPr>
              <w:t xml:space="preserve">
                酒店早餐后，乘车前往欧洲"邮票小国"列支敦士登-【瓦杜兹】，德语意为“发石头”，位于瑞士和奥地利之间的阿尔卑斯山谷中，是欧洲中部风光绮丽的微型小国，国土面积仅有160平方千米。工业、邮票业、旅游业发达是世界上至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德国小镇-约110KM-因斯布鲁克-约360KM-意大利小镇（意大利）
                <w:br/>
              </w:t>
            </w:r>
          </w:p>
          <w:p>
            <w:pPr>
              <w:pStyle w:val="indent"/>
            </w:pPr>
            <w:r>
              <w:rPr>
                <w:rFonts w:ascii="微软雅黑" w:hAnsi="微软雅黑" w:eastAsia="微软雅黑" w:cs="微软雅黑"/>
                <w:color w:val="000000"/>
                <w:sz w:val="20"/>
                <w:szCs w:val="20"/>
              </w:rPr>
              <w:t xml:space="preserve">
                酒店早餐后，乘车前往奥地利【因斯布鲁克】（游览约45分钟），群山环绕的“阿尔卑斯山谷的宝石”，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意大利小镇-威尼斯-约320KM-意大利小镇（意大利）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意大利小镇-约328KM-罗马（意大利）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途径【古罗马废墟】：它位于【古罗马斗兽场】（门外拍照约20分钟）之旁，昔日为古罗马帝国的中心，是现存世界至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广州
                <w:br/>
              </w:t>
            </w:r>
          </w:p>
          <w:p>
            <w:pPr>
              <w:pStyle w:val="indent"/>
            </w:pPr>
            <w:r>
              <w:rPr>
                <w:rFonts w:ascii="微软雅黑" w:hAnsi="微软雅黑" w:eastAsia="微软雅黑" w:cs="微软雅黑"/>
                <w:color w:val="000000"/>
                <w:sz w:val="20"/>
                <w:szCs w:val="20"/>
              </w:rPr>
              <w:t xml:space="preserve">
                参考航班：CZ662  FCO/CAN  1300-0650+1（航班仅供参考，具体以实际为准）
                <w:br/>
                酒店早餐后，前往机场乘坐国际航班返回广州。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2.全程欧洲标准酒店，1/2标准双人房；
                <w:br/>
                巴黎：ibis Styles Versailles Saint Quentin en Yvelines  或同级
                <w:br/>
                布鲁塞尔：ibis Wavre Brussels East  或同级
                <w:br/>
                阿姆斯特丹：Postillion Utrecht Bunnik 或同级
                <w:br/>
                D6法国小镇：Campanile Metz Nord Woippy 或同级
                <w:br/>
                D7瑞士小镇：Hotel Rigi Vitznau  或同级
                <w:br/>
                D8德国小镇：B&amp;B Hotel Kempten 或同级
                <w:br/>
                D9意小帕多瓦：Methis Hotel &amp; SPA 或同级
                <w:br/>
                D10意小卢卡Lucca Eurostars Toscana 或同级
                <w:br/>
                罗马：Mercure Roma West  或同级
                <w:br/>
                3.行程所列餐食，酒店欧陆式早餐，20个正餐，中式午晚餐五菜一汤，升级2个特色餐：法国油封烤鸡、法国红酒炖牛肉三道式（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5.全程中文领队兼导游1300元/人；
                <w:br/>
                6.基本景点大门票（只含卢浮宫（不含讲解）），其它为外观或免费；
                <w:br/>
                7.申根签证费（我司有权根据签证需要调整住宿地点）；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1.全程酒店单人间附加费4000元/人（酒店单房差仅指普通单人间如要求安排大床房或标双，单房差另议）；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1.儿童费用：大小同价，儿童必须占床，此费用含全程门票+餐费，服务标准与成人一致；
                <w:br/>
                2.婴儿费用：2周岁以下（不含2周岁）按婴儿价格收费，此收费不提供机位、车位、餐位、床位及景点费用；
                <w:br/>
                自备签证或免签证参团，每人可减签证费：申根签600元/人。
                <w:br/>
                <w:br/>
                <w:br/>
                广东成功之旅国际旅行社有限公司
                <w:br/>
                <w:br/>
                <w:br/>
                <w:br/>
                广州市天河区体育西路111号建和中心13楼
                <w:br/>
                <w:br/>
                <w:br/>
                <w:br/>
                020-61279312
                <w:br/>
                <w:br/>
                地接社信息：
                <w:br/>
                <w:br/>
                <w:br/>
                <w:br/>
                Hiseas International GmbH
                <w:br/>
                <w:br/>
                <w:br/>
                <w:br/>
                Weggisgasse29 CH-6004 Luzern，Switzerland
                <w:br/>
                <w:br/>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请您务必在签证截止日前递交签证材料，签证材料递入领馆后，如遇拒签，我社将收取申根签证费（含服务费）1200元/人、英国签证费（含服务费，不含加急费）1400元/人；
                <w:br/>
                <w:br/>
                2. 报名后收取的机票定金5000元/人，如因游客自身原因取消，机票定金不退；
                <w:br/>
                <w:br/>
                3. 报名南航、法荷航线路，若游客出发前22天内取消，需收取全额机票款；
                <w:br/>
                <w:br/>
                4. 送签前如因游客自身原因取消，我社除收取机位定金损失外，还需收取其他已经产生的实际损失 ，如境外交通（如TGV、金色山口快车、欧洲之星、游轮、摆渡船等境外交通工具）及酒店费用；
                <w:br/>
                <w:br/>
                5. 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w:br/>
                6. 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w:br/>
                7. 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w:br/>
                8.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w:br/>
                9.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w:br/>
                10. 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2025-07-02T10:31:20+08:00</dcterms:created>
  <dcterms:modified xsi:type="dcterms:W3CDTF">2025-07-02T10:31:20+08:00</dcterms:modified>
</cp:coreProperties>
</file>

<file path=docProps/custom.xml><?xml version="1.0" encoding="utf-8"?>
<Properties xmlns="http://schemas.openxmlformats.org/officeDocument/2006/custom-properties" xmlns:vt="http://schemas.openxmlformats.org/officeDocument/2006/docPropsVTypes"/>
</file>