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CZ#2436【皇牌玩家】澳大利亚东海岸8天名城之旅行程单</w:t>
      </w:r>
    </w:p>
    <w:p>
      <w:pPr>
        <w:jc w:val="center"/>
        <w:spacing w:after="100"/>
      </w:pPr>
      <w:r>
        <w:rPr>
          <w:rFonts w:ascii="微软雅黑" w:hAnsi="微软雅黑" w:eastAsia="微软雅黑" w:cs="微软雅黑"/>
          <w:sz w:val="20"/>
          <w:szCs w:val="20"/>
        </w:rPr>
        <w:t xml:space="preserve">布里斯本/黄金海岸/旧都/悉尼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欢迎宴：黄金海岸澳洲国宴风味餐（龙虾袋鼠肉风味餐）； 
                <w:br/>
                <w:br/>
                体验升级
                <w:br/>
                【悬崖海岸公路】：号称世上很美公路之一，“人生必去的二十个旅程” 之一；
                <w:br/>
                【旧都】：漫步旧都的巷道，领略旧都的无穷魅力；
                <w:br/>
                【悉尼渡轮】：像当地人一样搭乘【特色渡轮】游悉尼港，观赏两岸迷人景致；
                <w:br/>
                【蓝山国家公园】：探访新南威尔士州有名的世界自然遗产公园，探索自然美景；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w:br/>
                贴心安排
                <w:br/>
                南方航空：荣获中国民航飞行安全奖——五星奖；
                <w:br/>
                全程澳大利亚旅游领队为您保驾护航，细致专业服务；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布里斯本	参考航班：CZ381/21:20-08:30+1
                <w:br/>
              </w:t>
            </w:r>
          </w:p>
          <w:p>
            <w:pPr>
              <w:pStyle w:val="indent"/>
            </w:pPr>
            <w:r>
              <w:rPr>
                <w:rFonts w:ascii="微软雅黑" w:hAnsi="微软雅黑" w:eastAsia="微软雅黑" w:cs="微软雅黑"/>
                <w:color w:val="000000"/>
                <w:sz w:val="20"/>
                <w:szCs w:val="20"/>
              </w:rPr>
              <w:t xml:space="preserve">
                指定时间在广州国际机场集中，在专业领队带领下办理登机手续，搭乘客机前往澳大利亚“阳光城市”~~布里斯本。今晚夜宿机上，享受着机上的影音设备及空乘服务。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黄金海岸//布里斯本 -/- 旧都	参考航班：待定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酒店内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早餐后开始今日精彩之旅：
                <w:br/>
                【悬崖海岸公路】：
                <w:br/>
                悬崖海岸公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这个海湾位于旧都南部海岸，呈美丽的新月形，曾是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酒店内	午餐	√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旧都经典一日游-/-悉尼	参考航班：待定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复杂、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
                <w:br/>
                【有轨电车】：
                <w:br/>
                旧都是澳大利亚唯1保留着有轨电车的城市，它是这座城市的特征，可乘坐有轨电车探索旧都及其周边区域，穿梭在旧都的市区，让时间仿佛倒流回到19世纪。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旧都皇家植物园建于19世纪，是当今世界上设计很好的植物园之一，种植着来自澳大利亚甚至世界各地的奇花异草。很值得我们观赏，体验活动丰富多彩，有儿童花园、植物标本馆、植物园商店等。
                <w:br/>
                【旧都国立美术馆】：
                <w:br/>
                旧都国立美术馆（简称 NGV）位于旧都市区，是澳大利亚历史悠久、受欢迎的公共艺术博物馆。在这里，我们能感受旧都的“艺术之都”美誉，不论男女老少、素人明星，皆悠闲自在地徜徉于艺术的海洋。艺术欣赏无谓“懂”与“不懂”，每个人都能在这里找到自己的心之所向。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参考航班：CZ326/11:25-17:40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br/>
                餐食	早餐	√	午餐	机上午餐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等同档次酒店（一晚）；
                <w:br/>
                旧都：Mercure Melbourne Albert Parkt 等同档次酒店（两晚）；
                <w:br/>
                悉尼：Holiday Inn Express Sydney Macquarie Park 等同档次酒店（三晚）；
                <w:br/>
                4.	全程中文领队兼导游服务费用，及全程小费：80元/人/天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团队用餐标准：除标准飞机餐外，早餐为酒店早餐或餐盒，午晚餐为中式桌餐6菜1汤（或特色餐及自助餐），6早10正，餐标餐标25澳币/人/餐，特色餐以行程中标注为准。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2600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悉尼大学：澳洲第1校。在世界范围内亦是厉害的高校之一。为澳洲和世界人类发展事业做出了巨大贡献。悠久的历史和显赫的历史、成就为悉尼大学赢得了“南半球牛津”的美誉。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直升机 :</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2024-12-22T09:27:02+08:00</dcterms:created>
  <dcterms:modified xsi:type="dcterms:W3CDTF">2024-12-22T09:27:02+08:00</dcterms:modified>
</cp:coreProperties>
</file>

<file path=docProps/custom.xml><?xml version="1.0" encoding="utf-8"?>
<Properties xmlns="http://schemas.openxmlformats.org/officeDocument/2006/custom-properties" xmlns:vt="http://schemas.openxmlformats.org/officeDocument/2006/docPropsVTypes"/>
</file>