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精彩港珠澳行程单</w:t>
      </w:r>
    </w:p>
    <w:p>
      <w:pPr>
        <w:jc w:val="center"/>
        <w:spacing w:after="100"/>
      </w:pPr>
      <w:r>
        <w:rPr>
          <w:rFonts w:ascii="微软雅黑" w:hAnsi="微软雅黑" w:eastAsia="微软雅黑" w:cs="微软雅黑"/>
          <w:sz w:val="20"/>
          <w:szCs w:val="20"/>
        </w:rPr>
        <w:t xml:space="preserve">香港（住1晚香港酒店）·澳门·深中通道·港珠澳大桥·珠海·动车品质4日游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ZGXG-QCDC1724137861TP2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早餐后，乘坐汽车前往深圳莲塘口岸，体验一地两检，快速通过，进入香港，抵达香港后，前往香火旺盛的【黄大仙】（游览时间约30 分钟），香港香火旺的庙宇，香港黄大仙祠又名啬色园，始建于 1945 年，是香港九龙有名的胜迹之一，是香港的庙宇之一，有求必应，在本港及海外享负盛名。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30 分钟）：钟楼全称九龙铁路钟楼，高 45 米，建于 1915 年，是蒸汽 火车时代的标志，被视为九龙的地标,可到钟楼佳观景台悠闲的欣赏维多利亚港美景。
                <w:br/>
                赠送之后赴【香港文化中心】（游览时间约 30 分钟）香港文化中心是一个现代化的表演艺术中心，为本地市民及海外游客提供各类多彩多姿的文娱艺术节目。香港文化中心的落成和启用揭开了香港文化艺术新的一页。
                <w:br/>
                午餐后，赠送前往【太平山山顶广场】（游览时间约30 分钟），一览香港全景。
                <w:br/>
                后前往游览【金紫荆广场】和【会展中心】（游览时间不少于 30 分钟），这里是香港回归祖国的见证，“永远盛开的紫荆花”面朝维多利亚海港，寓意着香港永远繁荣昌盛。
                <w:br/>
                赠送前往船游维多利亚港（游览时间约20分钟）。观光船沿着九龙半岛及港岛北面畅游观赏香港华丽的景色，繁华的九龙与港岛两边各大摩天大楼大饱眼福；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前往游览【渔人码头】（游览时间约30分钟），是澳门主题公园，融合了中西方文化，古典和现代化的结合，走在这里感觉就像穿越时空一样。
                <w:br/>
                午餐后，游览澳门新地标【澳门巴黎人铁塔】（游览时间约20分钟）塔下留影。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后自由参观【免税百货手信店】（60分钟）可放心选购 ，带上澳门手信回访亲友 。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前往【香炉湾沙滩】香炉湾位于珠海渔女景区，是一个半月形的海湾，因过去渔民从这里登岸到石景山香炉洞朝拜而得名。香炉湾碧海银滩，翠林如带，海鸥逐浪，帆影穿行，风景如画。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
                <w:br/>
                也可以在南站自行享用晚餐，（如您想提前改签返程，自行改签，车价有差敬请补差价，谢谢）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晚深圳酒店（参考酒店：深圳柏尔斯酒店或同档次酒店）、1 晚香港经济型酒店（参考酒店：香港华逸酒店或同档次酒店）、1 晚珠海经济型酒店（参考酒店：香山里酒店或同档次酒店）；两人一间，每人/床位；
                <w:br/>
                【用餐】：全程 3 早餐 2正餐（香港段正餐每餐标准为HKD65元/人；不用餐着视为自动放弃费用不退）；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2024-10-31T00:13:52+08:00</dcterms:created>
  <dcterms:modified xsi:type="dcterms:W3CDTF">2024-10-31T00:13:52+08:00</dcterms:modified>
</cp:coreProperties>
</file>

<file path=docProps/custom.xml><?xml version="1.0" encoding="utf-8"?>
<Properties xmlns="http://schemas.openxmlformats.org/officeDocument/2006/custom-properties" xmlns:vt="http://schemas.openxmlformats.org/officeDocument/2006/docPropsVTypes"/>
</file>