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2A德天瀑布+通灵大峡谷二日游行程单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返程可选南宁东站/南宁国际旅游集散中心散团
                <w:br/>
                ● 安心畅游：不进购物店/隐形店，无车购，无自费加点，真正纯玩品质；
                <w:br/>
                ● 服务保障：行程安排合理透明，无套路，严选导游无强制消费；
                <w:br/>
                ● 优选住宿：优选同业好评酒店，住宿标准可选升级；
                <w:br/>
                ● 贴心赠送：成人已含德天景区接驳车；
                <w:br/>
                ● 经典环线：去程途经广袤壮观的甘蔗、火龙果、香蕉等广西特色农业种植基地，尽览沿途壮乡田园生活及人文风情；返程途经（合那高速+南友高速），在山水画卷中穿梭，悠享“中国高速仙境之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10分，在南宁国际旅游集散中心集合，工作人员举红色“印象桂西南”旗子接团，乘车前往（国/省道＋高速）边境小镇-硕龙镇【德天瀑布】。一路向西，在山水画卷中穿梭，乘车途经广袤壮观的甘蔗、火龙果、香蕉等广西特色农业种植基地，春夏秋冬四季各有不同的美景，尽览沿途壮乡田园风景及人文风情。（约210公里，车程约4小时)
                <w:br/>
                中午抵达硕龙镇，享用午餐。
                <w:br/>
                【德天跨国大瀑布】（国家5A级景点，游览时间约2.5小时）
                <w:br/>
                午餐后，游览中越边境-德天跨国大瀑布，瀑布横跨中国越南两个国家，中国六大瀑布之一，亚洲一大、世界第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温馨提示：
                <w:br/>
                德天瀑布景区内电瓶车、竹排游览瀑布、飞天魔毯、高空滑道（具体实时价及套票价以景区为准），以上项目属于景区自营的小项目，如需使用，费用需自理，游客自行选择消费，敬请知晓。	
                <w:br/>
                <w:br/>
                指定时间集合，享用晚餐。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【通灵大峡谷】（国家4A级景点，游览时间约2.5小时）
                <w:br/>
                早餐后，乘车前往【通灵大峡谷】（车程约1小时）；抵达景区后，徒步游览通灵大峡谷景区。峡谷内通天彻地，灵气飘逸，石井之下豁然开朗，别有洞天。峡谷中生长着各种名贵珍稀的奇异植物，如侏罗纪时代植被——桫椤、莲子观音座蕨，神奇的咬人树、耳朵树等，整个峡谷河涧曲回，翠绿如茵。此外峡谷内有：藏金洞、古石垒营盘等宋代遗址，绝壁之上的古崖洞葬令人仰观奇叹，特别是高达188米的单级落差大瀑布—【通灵大瀑布】，从断崖处倾泻而下坠落鸳鸯潭，场面极为壮观震撼。
                <w:br/>
                温馨提醒：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游览及漂流项目听从工作人员的安排、遵从安全提示。
                <w:br/>
                2、通灵景区电瓶车10元/人，属于景区自营小项目，如需使用，费用需自理，自愿选择消费，敬请知晓。	
                <w:br/>
                <w:br/>
                <w:br/>
                <w:br/>
                行程游览结束后，享用午餐。
                <w:br/>
                午餐后，乘车返回南宁火车站附近（南宁国际旅游集散中心）散团。结束愉快的旅程！
                <w:br/>
                经典环线，返程途经[醉美合那高速+南友高速]，被誉为“中国高速仙境高速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4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2.导服：中文导游服务费20元/人；
                <w:br/>
                3.住宿：酒店标准间；
                <w:br/>
                4.门票：行程所列景点首道门票（身高1.2米以下的儿童不含景区门票）；                   
                <w:br/>
                5.用餐：1早2正（早餐酒店含，不用不退；正餐20元/人，正餐十人一桌，八菜一汤，人数不够按量上菜）儿童按半餐标准；
                <w:br/>
                6.成人德天景区接驳区间车费；
                <w:br/>
                参考住宿标准：
                <w:br/>
                舒适型：天中越酒店、德天大塘酒店、归村河酒店或同等标准酒店；
                <w:br/>
                豪华型：老木棉度假酒店；
                <w:br/>
                【注：默认安排舒适型住宿，升级住宿标准，另补差价；散拼团不接受指定酒店，由团队统一安排】
                <w:br/>
                （大新硕龙、靖西、巴马等属边远落后地区，住宿条件普遍比较落后，酒店配套标准较低，请知悉）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1.个人消费及自费项目；2.人身旅游意外伤害保险，建议游客自行购买；3.儿童门票；4.单房差；5.以上“报价已含”中未注明的项目费用；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2024-10-30T14:17:21+08:00</dcterms:created>
  <dcterms:modified xsi:type="dcterms:W3CDTF">2024-10-30T14:17:21+08:00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