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甄纯玩·曼谷&amp;芭提雅&amp;情人岛双飞六日游行程单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T1690511943A3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游览众多明星网红打卡景点，行程轻松时间充足，拒绝走马观花
                <w:br/>
                地标式打卡：
                <w:br/>
                大皇宫+玉佛寺：地标式巡游，一览泰国皇室风采
                <w:br/>
                长尾船游郑王庙：乘坐游船打卡泰国的佛寺大国宝之一
                <w:br/>
                东方公主号：观赏泰国当红艺人精彩纷呈的表演　
                <w:br/>
                四方水上市场：集合了泰国传统的水上市场的面貌，感受当地人淳朴自然的风俗文化
                <w:br/>
                四大特色餐：海鲜BBQ，火山排骨，冬阴公风味餐，咖喱螃蟹餐~满足您的味蕾
                <w:br/>
                中文导游贴心服务 ，让您玩舒心、开心、放心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  参考航班：GX8907，NNG 18:50（中国时间）-BKK 20:15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贵宾于指定时间在南宁吴圩国际机场T2航站楼出境大厅集合，搭乘班机飞往称为“佛教之都”的泰国首都—曼谷，抵达后下榻酒店休息。
                <w:br/>
                <w:br/>
                温馨提示：
                <w:br/>
                1、请出发前仔细阅读我们为团友精心准备的泰国游注意事项。
                <w:br/>
                2、泰国所有室内公共场所和室外交通枢纽、酒店、厕所、运动场馆、公园、动物园、博物馆、儿童乐园、市集和海边等均禁止吸烟（包括电子烟、电子水烟），违者将面临10万泰铢，约合2万元人民币的罚款或不超一年的监禁，或两者并罚。泰国任何场所，包括在酒店房间不可玩牌或打麻将。
                <w:br/>
                3、请客人按照出团通知书集合时间，提前到达机场办理出境、登机手续，切勿误机。因误机而产生的损失或责任，将由游客自行承担。其中机票损失由所乘坐航班的航空公司依据其航司的《国际运输总条件》等规则核算扣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大皇宫—玉佛寺-长尾船游郑王庙--唐人街
                <w:br/>
              </w:t>
            </w:r>
          </w:p>
          <w:p>
            <w:pPr>
              <w:pStyle w:val="indent"/>
            </w:pPr>
            <w:r>
              <w:rPr>
                <w:rFonts w:ascii="微软雅黑" w:hAnsi="微软雅黑" w:eastAsia="微软雅黑" w:cs="微软雅黑"/>
                <w:color w:val="000000"/>
                <w:sz w:val="20"/>
                <w:szCs w:val="20"/>
              </w:rPr>
              <w:t xml:space="preserve">
                早餐后，参观象征曼谷王朝辉煌昌盛：【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【长尾船游郑王庙】（行程时间不少于30分钟）乘坐泰国古老的特色交通工具——长尾船，悠闲地欣赏河岸风光，观望郑王庙，郑王庙有一 座“拍攀”大佛塔，高79米直插云霄，尖塔的外面装饰以复杂的雕刻，并镶嵌了各种彩色陶瓷片、玻璃和贝壳等， 周围尚有四座与之呼应的陪塔，形成一组庞大、美丽的塔群，有着“泰国埃菲尔铁塔”的美称，令人叹为观止。
                <w:br/>
                <w:br/>
                【曼谷唐人街】（行程时间不少于60分钟）在泰国首都曼谷市区西部，是城区繁华的商业区之一，其规模及繁华程度，在东南亚各地的唐人街中，堪称魁首。遍布街区的是数以千计各种商号，悬挂着醒目的中文招牌，经营来自中国和当地生产的商品。食品店、酒店、百货店、杂货店、鞋店、工艺品商店，比比皆是，但较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返回酒店休息结束当天行程。
                <w:br/>
                <w:br/>
                温馨提示：
                <w:br/>
                参观大皇宫时男士须穿长裤，不可穿背心，女士需穿过脚踝长裙或长裤，女士不可穿露背、吊带上衣及超短裙。团友入内参观须注意佛国礼节，不可举止无礼穿着随便。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实弹射击体验-大象村（骑大象+下午茶）-杜拉拉水上市场-太平洋观景台-东方公主号或暹罗公主号
                <w:br/>
              </w:t>
            </w:r>
          </w:p>
          <w:p>
            <w:pPr>
              <w:pStyle w:val="indent"/>
            </w:pPr>
            <w:r>
              <w:rPr>
                <w:rFonts w:ascii="微软雅黑" w:hAnsi="微软雅黑" w:eastAsia="微软雅黑" w:cs="微软雅黑"/>
                <w:color w:val="000000"/>
                <w:sz w:val="20"/>
                <w:szCs w:val="20"/>
              </w:rPr>
              <w:t xml:space="preserve">
                早餐后乘车前往具有“东方夏威夷”之称的泰国的海滨度假区—芭堤雅。
                <w:br/>
                【射击体验馆】（行程时间不少于30分钟）国内体验不到的实弹射击体验，玩转泰国很IN的娱乐方式（赠送每人五发子弹，超出需自理哦~如不符合射击条件的客人或者自动放弃此项目，费用不退）。
                <w:br/>
                【大象村】（游览时间不少于60分钟），在芭提雅有着这样的一个地方，这里像一个小型的动物园，有金丝猴、小浣熊、火烈鸟、荷兰猪、大象、鹦鹉、蔌猫，享受一个没有人打扰的午后，您可能会看到大象在水里行走，届时您可以拍下这个美好的场景！也可在大象村体验水上骑大象等项目，品尝【下午茶】（出于安全因素考虑，景区规定60岁以上客人不允许骑大象，敬请谅解！）
                <w:br/>
                【杜拉拉水上市场】（行程时间不少于60分钟，不含游船等项目乘坐，如有需求乘坐产生的费用需自理），它集合了泰国传统的水上市场的面貌，让你在购物的同时还可以感受当地人淳朴自然的风俗文化，也成为游客必到的一个景点。由徐静蕾主演的电影《杜拉拉升职记》就曾在这里拍摄。您可以看到由戴着斗笠的泰国妇女摇桨缓缓前进，错落在绿色的运河上，这是接近泰人水上传统生活形态的回顾。
                <w:br/>
                　　【太平洋观景台】（行程时间不少于30分钟）它临海边山顶而建，面朝暹罗湾。从这里远眺芭堤雅的海湾、海滩和山脚下的旅游码头，风景十分秀丽。从这里看芭堤雅风光是好的场所，海湾、沙滩、泰国湾的太平洋海域以及纵横交错的市区街道，都尽收眼底。
                <w:br/>
                【东方公主号或暹罗公主号】（行程时间不少于50分钟），夜幕降临时，各位游客登上芭堤雅声名远扬的公主号游船，一边欣赏泰国当红艺人载歌载舞、精彩纷呈的表演，一边品尝美味的泰式美食、小吃，更有无限量畅饮的饮料，畅爽愉悦！返回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情人岛-七珍佛山-九世皇纪念堂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首先我们将乘快艇或大船（约30分钟）前往【情人岛】（停留时间不少于3-4小时），在情人岛漂亮的   “水晶沙滩”， 你可换上靓丽的泳装， 把自己丢到一望无际的大海里，或者做做日光浴，吹吹海风，享受悠闲的海岛时光，放松自我、忘掉一切世俗尘嚣，尽享这世外桃源给予的难得假期。
                <w:br/>
                【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【九世皇纪念堂】（行程时间不少于30分钟）供奉着历代高僧的舍利子和他们的蜡像舘。据说有一为高僧的指甲还是头发的还在生长， 被做成佛牌 这两处景点和“七珍佛山”被称为泰国三大奇观，参观时不能拍照，需脱鞋而入。
                <w:br/>
                <w:br/>
                ★温馨提示：由于泰国常年天气炎热，请您做足热身运动再下海，并在安全区域里游泳，尽量30分钟内上岸休息，喝水及时补充水份。
                <w:br/>
                ★温馨提示：
                <w:br/>
                1、由于泰国常年天气炎热，请您做足热身运动再下海，并在安全区域里游泳，尽量30分钟内上岸休息，喝水及时补充水份；
                <w:br/>
                2、重要提示：水上活动项目存在一定的危险性，请游客根据自己的身体状况决定是否参与，请客人谨慎选择。所有行程之外的一切行为均属个人行为，由客人自己承担责任。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不能乘坐快艇前往，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2、水上娱乐活动均有一定的风险性，请根据自身情况选择参加，身体状况欠佳及有不适合该项目的疾病患者严禁参加任何水上娱乐活动。 
                <w:br/>
                特别注明：鉴于年纪稍大的游客在出海时频频出现意外，针对团队的游客现做如下通知：
                <w:br/>
                1、60周岁以上客人不宜乘快艇过海岛，坚持要过海岛的客人必须签免责协议书；如果当天天气海浪等客观条件、或快艇公司制度不允许客人出海，客人必须放弃出海，在沙滩或者酒店休息，费用不退。
                <w:br/>
                2、65周岁以上的老人，船家不提供快艇过海岛（只能自愿放弃，不退任何费用）。
                <w:br/>
                3、由于出海行程受天气影响因素较大，为了您的安全考虑，天气情况有可能导致行程变更或取消。如遇天气恶劣到无法出海而行程取消，导游会根据实际情况替换景点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真佛寺--The One 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【The One 夜市】（行程时间不少于2小时），泰国各地夜市繁多，来泰国怎能错过当地的夜市，泰国的夜市就像一个宝藏，在此不仅可以寻觅到当地特色美食， 穿梭于人群与烟火 ，还能充分的感受到泰式生活的慢与漫。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参考航班： GX8908，BKK 21:15（泰国时间）-NNG 00:15（中国时间）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一、当地接待服务：
                <w:br/>
                1、全程入住酒店双人间(两人一房)，升级一晚罗勇府原始森林主题度假酒店双人间（两人一间）。
                <w:br/>
                如出现单男单女，在不能调节的情况下请旅客自补单房差，领队或导游有权采取加床处理；
                <w:br/>
                *曼谷参考酒店：The Bazaar Hotel Bangkok、S Ratchada Hotel Bangkok、Grand Howard Hotel Bangkok等同档次酒店（以实际安排为准）；
                <w:br/>
                *芭提雅参考酒店：Bay Beach Resort Pattaya、Le Bali Resort &amp; Spa 等同档次酒店（以实际安排入住为准）；
                <w:br/>
                *罗勇府参考酒店：原始森林主题塔姆纳帕度假酒店 Tamnanpar Resort Rayong 等同档次酒店（以实际安排入住为准）；
                <w:br/>
                （以上所列酒店视为优先安排酒店，如遇所列酒店房满情况下，则安排同档次的其他酒店，敬请谅解！）
                <w:br/>
                2、全程5早6正，早餐含于房费内，不吃不退，正餐餐标200铢/人。如因用餐遇航班时间，餐费自理；
                <w:br/>
                3、行程所列的景点首道门票及当地行程用车；
                <w:br/>
                4、领队、当地导游服务费30元/人；
                <w:br/>
                二、南宁-曼谷往返国际机票、机场税、燃油附加费。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··全程单房差价另询！。
                <w:br/>
                ·境外导游服务费用100元/人；
                <w:br/>
                ·护照费、人力不可抗因素导致的额外费用，旅游意外险(建议客人购买)；
                <w:br/>
                ·行程之外的节目、私人消费所产生的个人费用等，如因航空公司机票燃油费等突涨，旅行社做出相应的调整；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自由活动（自由活动时间不少于2小时），拥有多种世界知名品牌服饰、香水、化妆品、护肤品、名包名表。还有众多的泰国美食特产，琳琅满目的商品，实惠超低的免税产品供您选择，于约定时间集合前往下一段行程。</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暹罗天地 Iconsiam</w:t>
            </w:r>
          </w:p>
        </w:tc>
        <w:tc>
          <w:tcPr/>
          <w:p>
            <w:pPr>
              <w:pStyle w:val="indent"/>
            </w:pPr>
            <w:r>
              <w:rPr>
                <w:rFonts w:ascii="微软雅黑" w:hAnsi="微软雅黑" w:eastAsia="微软雅黑" w:cs="微软雅黑"/>
                <w:color w:val="000000"/>
                <w:sz w:val="20"/>
                <w:szCs w:val="20"/>
              </w:rPr>
              <w:t xml:space="preserve">【I comsiam暹罗天地】（游览时间不少于60分钟，仅限参观游览，内有购物场所非旅行社指定场所，若有需求请理性消费，慎重购物）暹罗天地ICONSIAM位于泰国曼谷伟大的河滨区域——湄南河畔，它将全球领先的创意同艺术、文化、生活方式进行了完美融合，餐饮、住宅和购物应有尽有。作为集世界时尚精品、本土设计、休闲娱乐、各地美食于一体的超级商业文化综合体，完美地呈现了泰式风情与现代辉煌，表达了传统的泰式印记以及现代文化的交融，旨在将泰国乃至世界的产品结合在一起呈现给所有人，并将前沿技术与艺术、创意和豪华共聚一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·请游客核查本人有效护照，确保护照有6个月以上的有效期，并且确保护照完整无破损和涂改，避免造成出入境受阻，影响出行。
                <w:br/>
                ·按照年份满12至18周岁的儿童泰方规定必须占床，具体费用另外咨询。
                <w:br/>
                ·考虑到泰国的热带地理气候和语言的特殊性，详细斟酌健康和安全问题，建议 70 岁以上老人不宜参加当地定制产品，如需参加出行应有正常年龄健康家属陪同并签署相关的免责协议等要求后，旅行社同意参加其出行。具体费用另外咨询。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1、泰段司机可能会在车上售卖当地小纪念品，是当地车公司、当地司机公会，当地导游公会等当地行为，请客人视自己需要自愿选择购买，不属我社安排的规定项目，客人自行承担。 
                <w:br/>
                2、泰段行程景点中有当地拍照售卖照片及其影像制品等，如果客人需要，检查清楚后谨慎购买，如有质量问题客人自行承担。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3、泰段行程中涉及当地习惯性支付服务费的部分价格举例：住宿酒店每晚每间20泰铢，泰式SPA、泰式按摩、泰式草药按摩服务费50－100泰铢/人，骑大象20泰铢/象师，乘马车20泰铢/车夫，泛舟之旅100泰铢/船夫等。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br/>
                <w:br/>
                泰 国 地 接 社：
                <w:br/>
                泰 国 联 泰 旅 运 有 限 公 司  
                <w:br/>
                2/86 RAT PHATTHANA RD.,SAPHAN SUNG. BANGKOK 10240      
                <w:br/>
                韩东 Tel: 02-5400-777   
                <w:br/>
                泰国泰新时代旅游集团有限公司
                <w:br/>
                Rm.306 Fl.3rd, Kanta Group Building, No.68 S. Nuanchan Buengkum BKK 10230
                <w:br/>
                肖总02-016-8000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2024-10-30T18:16:35+08:00</dcterms:created>
  <dcterms:modified xsi:type="dcterms:W3CDTF">2024-10-30T18:16:35+08:00</dcterms:modified>
</cp:coreProperties>
</file>

<file path=docProps/custom.xml><?xml version="1.0" encoding="utf-8"?>
<Properties xmlns="http://schemas.openxmlformats.org/officeDocument/2006/custom-properties" xmlns:vt="http://schemas.openxmlformats.org/officeDocument/2006/docPropsVTypes"/>
</file>