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德国+法国+荷兰+比利时+瑞士+风车村+科隆 11天8晚（HU）MXPBRU行程单</w:t>
      </w:r>
    </w:p>
    <w:p>
      <w:pPr>
        <w:jc w:val="center"/>
        <w:spacing w:after="100"/>
      </w:pPr>
      <w:r>
        <w:rPr>
          <w:rFonts w:ascii="微软雅黑" w:hAnsi="微软雅黑" w:eastAsia="微软雅黑" w:cs="微软雅黑"/>
          <w:sz w:val="20"/>
          <w:szCs w:val="20"/>
        </w:rPr>
        <w:t xml:space="preserve">卢浮宫入内+巴黎连住+巴黎自由活动+风车村+科隆大教堂+瑞士双小镇+双点进出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HC202406251550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深圳往返直飞，双点进出，平均每天公里数不超250公里，行程更舒适！
                <w:br/>
                ★ 特别安排探访荷兰闻名的【风车村】，了解当地民众的生活
                <w:br/>
                ★ 入内参观【卢浮宫】，深入了解法国艺术文化；
                <w:br/>
                ★ 巴黎连住两晚，半天自由活动时间
                <w:br/>
                ★ 深入瑞士中部双小镇：因特拉肯和琉森，感受瑞士纯净山水
                <w:br/>
                ★ 探访德国双城：金融中心法兰克福，和德国第四大城市科隆
                <w:br/>
                ★ 全欧美丽的大广场—布鲁塞尔大广场
                <w:br/>
                ★ 游览北方水城――阿姆斯特丹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深圳-(飞机)-米兰-(大巴约242公里)-卢塞恩
                <w:br/>
              </w:t>
            </w:r>
          </w:p>
          <w:p>
            <w:pPr>
              <w:pStyle w:val="indent"/>
            </w:pPr>
            <w:r>
              <w:rPr>
                <w:rFonts w:ascii="微软雅黑" w:hAnsi="微软雅黑" w:eastAsia="微软雅黑" w:cs="微软雅黑"/>
                <w:color w:val="000000"/>
                <w:sz w:val="20"/>
                <w:szCs w:val="20"/>
              </w:rPr>
              <w:t xml:space="preserve">
                参考航班：HU7973   SZXMXP   0150  0855
                <w:br/>
                ●【米兰】（游览不少于1小时）,时尚界和足球迷的圣地，有每周都会更换的商店橱窗和足球比赛日时热情高扬的各地球迷。身处米兰会让人感到历史与现代的结合、时尚和艺术的交融，不过具吸引力的购物一直是永恒的主题。
                <w:br/>
                ●【琉森】（游览不少于1小时30分钟）,卢塞恩，又译“琉森”，位于瑞士中部，号称瑞士美丽、理想的旅游城市，也是受瑞士人喜爱的度假地。琉森为历史文化名城，艺术家们在此得到了不尽的灵感。历史上，很多闻名作家在此居住和写作。
                <w:br/>
                ●【琉森湖】,参观梦幻的琉森湖，瑞士中部的重要湖泊，地处陡峭的石灰岩山地中间，湖光山色相映，风景如画。以及湖畔的八角水塔，和形似弯月、曲折成趣的卡贝尔桥。
                <w:br/>
                ●【天鹅广场】,天鹅广场是卢塞恩（琉森）古城的中心商圈；在靠湖一侧树荫下有一排专供游客休息的椅子，如果逛累了可以在此休息，看看湖边熙来攘往的行人、观光客川流不息。
                <w:br/>
                ●【狮子纪念碑】,为了纪念法国大革命时期为保卫路易十六而牺牲的瑞士雇佣兵，这头长10米、高3米多的雄狮，痛苦地倒在地上，折断的长矛插在肩头，美国作家马克•吐温将“濒死的琉森狮子”誉为“世界上悲壮和感人的雕像”。
                <w:br/>
                ●【米兰大教堂】,世界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教堂免费参观，但如遇宗教活动或限流，无法入内参观敬请谅解）。
                <w:br/>
                ●【艾曼纽二世回廊】,建于1865年，由曼哥尼设计，以意大利统一后的首任国王维多里奥·艾曼纽二世命名，开幕以来一直是米兰受欢迎的购物广场，被称为“米兰的客厅”，回廊的屋顶是意大利首座以金属与彩色玻璃作为结构用途的屋顶，而非只是装饰，整个屋顶十分精致气派非凡。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卢塞恩-(大巴约68公里)-因特拉肯-(大巴约310公里)-第戎
                <w:br/>
              </w:t>
            </w:r>
          </w:p>
          <w:p>
            <w:pPr>
              <w:pStyle w:val="indent"/>
            </w:pPr>
            <w:r>
              <w:rPr>
                <w:rFonts w:ascii="微软雅黑" w:hAnsi="微软雅黑" w:eastAsia="微软雅黑" w:cs="微软雅黑"/>
                <w:color w:val="000000"/>
                <w:sz w:val="20"/>
                <w:szCs w:val="20"/>
              </w:rPr>
              <w:t xml:space="preserve">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第戎当地酒店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第戎-(大巴约319公里)-巴黎
                <w:br/>
              </w:t>
            </w:r>
          </w:p>
          <w:p>
            <w:pPr>
              <w:pStyle w:val="indent"/>
            </w:pPr>
            <w:r>
              <w:rPr>
                <w:rFonts w:ascii="微软雅黑" w:hAnsi="微软雅黑" w:eastAsia="微软雅黑" w:cs="微软雅黑"/>
                <w:color w:val="000000"/>
                <w:sz w:val="20"/>
                <w:szCs w:val="20"/>
              </w:rPr>
              <w:t xml:space="preserve">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的一座圆拱门，是为了纪念拿破仑在1806年在奥斯特尔里茨战役中获胜而建的。巴黎市区12条大街都以凯旋门为中心，向四周放射，气势磅礴。
                <w:br/>
                ●【香榭丽舍大道】车览,香榭丽舍大街是巴黎闻名的一条街道，全长1800米，宽处约120米，为双向八车道，东起协和广场，西至戴高乐广场，是巴黎美丽浪漫的象征。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●【巴黎花宫娜香水博物馆】（游览不少于45分钟）,参观欧洲的Fragonard花宫娜香水博物馆，了解法国香水的传统制作工艺以及文化传承。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巴黎-(大巴约330公里)-法国小镇
                <w:br/>
              </w:t>
            </w:r>
          </w:p>
          <w:p>
            <w:pPr>
              <w:pStyle w:val="indent"/>
            </w:pPr>
            <w:r>
              <w:rPr>
                <w:rFonts w:ascii="微软雅黑" w:hAnsi="微软雅黑" w:eastAsia="微软雅黑" w:cs="微软雅黑"/>
                <w:color w:val="000000"/>
                <w:sz w:val="20"/>
                <w:szCs w:val="20"/>
              </w:rPr>
              <w:t xml:space="preserve">
                ●【莎玛丽丹】（游览不少于2小时）,周杰伦新歌中的巴黎百年商场，La Samaritaine(莎玛丽丹百货）于1870年创立，毗邻卢浮宫、巴黎圣母院以及塞纳河，是巴黎的城市地标，走进莎玛丽丹百货，先注意到的一定是中庭的中央大楼梯，这座楼梯已经存在100多年，为了在不破坏它的情况下加固它，楼上一共装了16000片金叶子，阳光透过高高的玻璃穹顶洒进来，显得更加金碧辉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法国小镇-(大巴约248公里)-法兰克福-(大巴约192公里)-科隆
                <w:br/>
              </w:t>
            </w:r>
          </w:p>
          <w:p>
            <w:pPr>
              <w:pStyle w:val="indent"/>
            </w:pPr>
            <w:r>
              <w:rPr>
                <w:rFonts w:ascii="微软雅黑" w:hAnsi="微软雅黑" w:eastAsia="微软雅黑" w:cs="微软雅黑"/>
                <w:color w:val="000000"/>
                <w:sz w:val="20"/>
                <w:szCs w:val="20"/>
              </w:rPr>
              <w:t xml:space="preserve">
                ●【法兰克福】（游览不少于2小时）,法兰克福正式全名为美因河畔法兰克福，被誉为“美茵河畔的耶路撒冷”、“德国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距今已经有600年的历史，因为神圣罗马帝国时期共有10位德国皇帝的加冕典礼在此举行所以又被称作皇帝教堂，因为帝王的原因，成为法兰克福旅行目的地。（教堂免费参观，但如遇宗教活动或限流，无法入内参观敬请谅解）。
                <w:br/>
                ●【科隆】（游览不少于1小时）,为德国的第四大城市，以重工业闻名。除了闻名于世的科隆大教堂，又有世界古老的香水4711（古龙水），是德国闻名的旅游城市之一。
                <w:br/>
                ●【科隆市政厅】外观,位于科隆市中心的市政厅广场和旧市集之间，市政厅有900多年的历史，曾在二战中被摧毁，战后重建。目前的建筑群融汇了多种建筑风格，其中建于14世纪历史悠久的市政厅、15世纪哥特式的塔楼、16世纪文艺复兴风格的精致长廊十分值得一看。
                <w:br/>
                ●【科隆大教堂】,科隆市的标志性建筑物，高度居德国第二世界第三，规模是欧洲北部的教堂。以轻盈、雅致著称于世，是世界三大哥特式教堂之一，被列为世界文化遗产。教堂内部拥有着中世纪德国教堂中的圣坛，甚至圣坛上的十字架也是欧洲大型雕塑中的珍品。与巴黎圣母院大教堂和罗马圣彼得大教堂并称为欧洲三大宗教建筑。（教堂免费参观，但如遇宗教活动或限流，无法入内参观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科隆当地酒店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科隆-(大巴约262公里)-阿姆斯特丹
                <w:br/>
              </w:t>
            </w:r>
          </w:p>
          <w:p>
            <w:pPr>
              <w:pStyle w:val="indent"/>
            </w:pPr>
            <w:r>
              <w:rPr>
                <w:rFonts w:ascii="微软雅黑" w:hAnsi="微软雅黑" w:eastAsia="微软雅黑" w:cs="微软雅黑"/>
                <w:color w:val="000000"/>
                <w:sz w:val="20"/>
                <w:szCs w:val="20"/>
              </w:rPr>
              <w:t xml:space="preserve">
                ●【桑斯安斯风车村】（游览不少于1小时）,风车，是记录荷兰历史的佳印证。桑斯安斯风车村(Zaanse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阿姆斯特丹】（游览不少于2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●【水坝广场】,是阿姆斯特丹的心脏，是阿姆斯特丹历史的发源地，也是荷兰具盛名的广场。
                <w:br/>
                ●【博物馆广场】,位于有“博物馆之国”之称的阿姆斯特丹市中心，有众多博物馆分布在广场四周，是阿姆斯特丹的文化艺术圣地。红墙尖顶辉煌典雅的国家博物馆占据广场东侧，是整个广场上占地面积至大建筑。它的前面有个长方形水池，水面平静，鲜花怒放，还能看见蓝天白云的倒影。
                <w:br/>
                ●【钻石博物馆】入内（游览不少于45分钟）,参观钻石博物馆,了解钻石的切割工艺。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阿姆斯特丹当地酒店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阿姆斯特丹-(大巴约210公里)-布鲁塞尔
                <w:br/>
              </w:t>
            </w:r>
          </w:p>
          <w:p>
            <w:pPr>
              <w:pStyle w:val="indent"/>
            </w:pPr>
            <w:r>
              <w:rPr>
                <w:rFonts w:ascii="微软雅黑" w:hAnsi="微软雅黑" w:eastAsia="微软雅黑" w:cs="微软雅黑"/>
                <w:color w:val="000000"/>
                <w:sz w:val="20"/>
                <w:szCs w:val="20"/>
              </w:rPr>
              <w:t xml:space="preserve">
                ●【布鲁塞尔】（游览不少于1小时30分钟）,有着浓郁的文化艺术氛围，是欧洲历史悠久的文化中心之一，雨果、拜伦、莫扎特及马克思都曾在这座城市居住。《蓝精灵》早源于比利时，1958年，化名贝约的比利时漫画家皮埃尔库利福德创造了“蓝精灵"这个艺术形象。一推出后便大受欢迎！同时有958个国际机构设于此地，因此布鲁塞尔素有“欧洲首都”之称。
                <w:br/>
                ●【布鲁塞尔王宫】外观,在布鲁塞尔公园的附近，驻有皇家卫队，十四世纪的建筑外观相当庄严美观。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布鲁塞尔大广场】,比利时布鲁塞尔的中心广场，作为欧洲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闻名的市政厅相邻，因门上饰有一只振翅欲飞的白天鹅而得名。这里是他们共同创建共产主义通讯委员会和德意志工人协会的重要活动地方。马克思在这里写出了闻名的《哲学的贫困》和《共产党宣言》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参考航班：HU760   BRUSZX  1125  0500+1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1.住宿：全程欧洲当地酒店酒店：以两人一房为标准、酒店内包含早餐。
                <w:br/>
                科隆：Trans World Hotel Kranichhöhe - Koln或同等档次酒店
                <w:br/>
                卢塞恩：Hotel Albatros S.R.L.	4*	或同等档次酒店
                <w:br/>
                布鲁塞尔：Ibis Brussels Waterloo或同等档次酒店
                <w:br/>
                第戎：Ibis Beaune La Ferme Aux Vins或同等档次酒店
                <w:br/>
                巴黎：B&amp;B HOTEL Paris Nord 2 CDG Aéroport或同等档次酒店
                <w:br/>
                法国小镇： METROPOLE 或 PARKHOTEL DU SAUVAGE 或同等档次酒店
                <w:br/>
                阿姆斯特丹：Ibis Schiphol Amsterdam Airport或同等档次酒店
                <w:br/>
                2.用餐：行程注明所含的早餐以及正餐（以中式五菜一汤为主，不含酒水），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5.门票：行程中所含的首道门票：卢浮宫；详细参照附带行程中所列之景点（其他为免费对外开放或外观景点或另付费项目）； 
                <w:br/>
                7..已含深圳起止领队兼导游及司机服务费：1100元/人，赠送境外WiFi（4人一台）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4.全程单房差：4200元/人，如21/07/2024 - 19/08/2024期间入住巴黎，全程单间差为5600/人 注：酒店单房差仅指普通单人间（如团友要求大床单间或单独一人住标双，单房差另议）；
                <w:br/>
                a)**分房以团友报名的先后顺序安排拼房，若团友不接受此种方式或经协调终不能安排，或出现单男单女且团中无同性别团员同住的情况，需在出发前补单房差入住单人房；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因特拉肯 少女峰 瑞士</w:t>
            </w:r>
          </w:p>
        </w:tc>
        <w:tc>
          <w:tcPr/>
          <w:p>
            <w:pPr>
              <w:pStyle w:val="indent"/>
            </w:pPr>
            <w:r>
              <w:rPr>
                <w:rFonts w:ascii="微软雅黑" w:hAnsi="微软雅黑" w:eastAsia="微软雅黑" w:cs="微软雅黑"/>
                <w:color w:val="000000"/>
                <w:sz w:val="20"/>
                <w:szCs w:val="20"/>
              </w:rPr>
              <w:t xml:space="preserve">
                乘坐观光火车登上海拔3500米的峰峦之上，体验会当凌绝顶的感受，体验阿尔卑斯山的神秘壮丽。
                <w:br/>
                含车费.司机加班费.门票.登山玻璃火车费用
                <w:br/>
                至低人数20人
                <w:br/>
                约5小时(含上下山时间)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套票价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3）游客因个人原因临时自愿放弃游览，酒店住宿、餐、车等已产生的费用均不退还；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br/>
                <w:br/>
                <w:br/>
                地接社：
                <w:br/>
                公司名称：广州华程国际旅行社有限公司
                <w:br/>
                公司地址：广州市越秀区建设六马路33号宜安广场1408室
                <w:br/>
                电话：020-83633698总机
                <w:br/>
                <w:br/>
                境外地接信息（具体以出团通知书为准）
                <w:br/>
                英文名：HCG International Travel Service GmbH；
                <w:br/>
                联系人：Mrs. Bing Wu；
                <w:br/>
                联系方式： +43 1 717 28531
                <w:br/>
                地址:   Floridsdorfer Hauptstrasse 1, 1210 Vienna, Austria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2025-01-15T12:18:52+08:00</dcterms:created>
  <dcterms:modified xsi:type="dcterms:W3CDTF">2025-01-15T12:18:52+08:00</dcterms:modified>
</cp:coreProperties>
</file>

<file path=docProps/custom.xml><?xml version="1.0" encoding="utf-8"?>
<Properties xmlns="http://schemas.openxmlformats.org/officeDocument/2006/custom-properties" xmlns:vt="http://schemas.openxmlformats.org/officeDocument/2006/docPropsVTypes"/>
</file>