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臻好越南4天-凭祥口岸行程单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YN1711445596i1-3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升级大自助餐厅品尝莲花自助餐，汇集东南亚美食的饕餮盛宴
                <w:br/>
                <w:br/>
                精华景点：登下龙高岛屿：天堂岛，一览下龙湾全景
                <w:br/>
                体验下龙海上快艇+小木船，穿越海上天坑
                <w:br/>
                河内（巴亭广场+胡志明故居+独柱寺+圣约瑟夫大教堂）
                <w:br/>
                特别安排：赠送观光车环游下龙湾，体验下龙生活
                <w:br/>
                <w:br/>
                特别安排河内 36 古街自由活动，深入了解越南街头文化
                <w:br/>
                体验升级：入住酒店，舒适体验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早上集合点乘车至凭祥友谊关出境。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特别赠送【观光车环游下龙湾】，深入了解下龙当地生活，迎着微风穿梭在下龙的大街小巷，路边随处可见的越南小摊，三两好友闲坐在路边喝上一杯冰茶或果汁，是喧嚣快节奏生活的我们所向往的惬意时光。打卡【白斋沙滩】，踏步在长长软白的沙滩上，看金色的阳光挥洒在蓝色海洋，面朝大海，静候春暖花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车游【西湖】，越南西湖（有的史书上又称金牛湖），是河内的ZM胜景，为河内DY大湖，素有“河内DY风景区”之称；（备注：中餐特别安排享用【莲花自助餐】，莲花自助餐厅是河内Z大的自助餐厅，环境优雅，汇集了富有越南特色的美食菜式近200种，从中餐、西餐、越南菜、海鲜等等应有尽有，一定可以让你大快朵颐。根据行程可调整在下龙或河内用餐，如不用餐，餐费不退）特别安排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早餐后乘车回凭祥，回南宁。结束愉快的旅程！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越南酒店（参考酒店：下龙凤凰/薰衣草/savanna酒店或其他同级）
                <w:br/>
                <w:br/>
                （行程中用房以安排两人间为标准，若出现自然单间时，我社尽量安排三人间或拼房，如酒店无三人间，若客人要求开单间，需要补交单人房差250元/人）
                <w:br/>
                用 餐	行程用餐：3早7正，其中4正*20元/餐+海鲜海鲜+越式簸箕餐+莲花自助餐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均只含景点首道大门票，不含景点第二门票及其他消费；
                <w:br/>
                备注：行程内所有赠送景点/旅游项目，如为游客主动放弃游览或因天气原因造成无法游览的费用不退。
                <w:br/>
                购 物	（当地导游会在车上介绍越南特色旅游商品，进行一定的车购，客人可根据自己需要自愿购买）
                <w:br/>
                备注说明：
                <w:br/>
                1. 行程中途经的休息站、加油站、公共卫生间等地停留仅供休息和方便之用，游客购物为个人自主行为，游客因购物产生的纠纷自行承担。
                <w:br/>
                2. 对景区内设立的商店、路店，请游客三思、如需购买或食用敬请谨慎，不做进店范畴。如自行购买商品如出现质量问题游客自行负责，敬请知晓。
                <w:br/>
                3. 公园、博物馆、展览馆、体验馆、制作工场附设商品销售为景区设施，仅供了解当地特色文化之用，游客购物为个人自主行为，游客因购物产生的纠纷自行承担，敬请知晓。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2、越南司机/船家小费30元/人
                <w:br/>
                3、个人消费及其他费用：行程之外自费项目或所产生的个人费用（如电话、洗衣、饮料等、个人伤病医疗费等）；不可抗力因素所产生的额外费用等。
                <w:br/>
                4.不含意外险（建议自行购买）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口岸现场拍照相片费（自带照片无效）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讲解器费</w:t>
            </w:r>
          </w:p>
        </w:tc>
        <w:tc>
          <w:tcPr/>
          <w:p>
            <w:pPr>
              <w:pStyle w:val="indent"/>
            </w:pPr>
            <w:r>
              <w:rPr>
                <w:rFonts w:ascii="微软雅黑" w:hAnsi="微软雅黑" w:eastAsia="微软雅黑" w:cs="微软雅黑"/>
                <w:color w:val="000000"/>
                <w:sz w:val="20"/>
                <w:szCs w:val="20"/>
              </w:rPr>
              <w:t xml:space="preserve">越南租用讲解器费用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委托社：凤凰国际旅游股份有限公司东兴分公司         东兴国际旅游集散中心.签证大楼31号楼2112.2113商铺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2024-10-30T18:17:16+08:00</dcterms:created>
  <dcterms:modified xsi:type="dcterms:W3CDTF">2024-10-30T18:17:16+08:00</dcterms:modified>
</cp:coreProperties>
</file>

<file path=docProps/custom.xml><?xml version="1.0" encoding="utf-8"?>
<Properties xmlns="http://schemas.openxmlformats.org/officeDocument/2006/custom-properties" xmlns:vt="http://schemas.openxmlformats.org/officeDocument/2006/docPropsVTypes"/>
</file>