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H60【度假江南】（南京或上海进出）华东五市+扬州瘦西湖+双水乡 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SH1717052747ro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广西各地—南京/上海
                <w:br/>
              </w:t>
            </w:r>
          </w:p>
          <w:p>
            <w:pPr>
              <w:pStyle w:val="indent"/>
            </w:pPr>
            <w:r>
              <w:rPr>
                <w:rFonts w:ascii="微软雅黑" w:hAnsi="微软雅黑" w:eastAsia="微软雅黑" w:cs="微软雅黑"/>
                <w:color w:val="000000"/>
                <w:sz w:val="20"/>
                <w:szCs w:val="20"/>
              </w:rPr>
              <w:t xml:space="preserve">
                广西各地机场集合，乘飞机前往南京或上海，当地导游或司机 南京或上海机场接团，入住酒店。
                <w:br/>
                导游/接站师傅晚会在您出行前一天20:00之前，短信或电话通知您华东旅游的相关事宜，请您保持订单中提供的手机号码随时畅通。（如超过20:00没有接到导游人员的通知，请您及时致电，谢谢！）
                <w:br/>
                接站安排：
                <w:br/>
                因散客拼团，每批游客的火车/航班抵达时间不同，抵达后需要等候1-2小时班车前往酒店，请提前同游客做好解释工作（如不愿等待的，我们可以提供有偿的接站服务：250元/趟-小轿车4人以内）。
                <w:br/>
                注意事项：
                <w:br/>
                A、散客拼团，接站可能是司机，可能是导游，请客人配合导游安排。
                <w:br/>
                B、南京接站：我们可以在南京禄口机场、南京高铁南站、南京站接站（增值服务，不享用不退费）：时间早09：00—晚23：00，如超出时间范围请自行解决，费用自理；班车间隔时间2小时一趟，如需专车接送，加收250元/趟-小轿车4人以内。
                <w:br/>
                C、上海接站：我们可以在上海站，上海南站，上海虹桥站，虹桥机场，浦东机场接站（增值服务，不享用不退费）：时间早09：00—晚23：00，如超出时间范围请自行解决，费用自理；班车间隔时间2小时一趟，如需专车接送，加收250元/趟-小轿车4人以内。
                <w:br/>
                D、如遇火车或航班延误，导致接站人员需要长时间等待的而影响其后续工作时，游客自行前往酒店，费用自理。
                <w:br/>
                E、提住和延住的游客，不提供接送站服务，需客人自行前往酒店自由活动。
                <w:br/>
                【温馨提示】：
                <w:br/>
                1.接站班车服务只在旅游当日提供一次，提前或者延后无法提供接站服务，敬请谅解！
                <w:br/>
                2.接站地点仅限：上海站，上海南站，上海虹桥火车站，上海虹桥机场，上海浦东机场，南京禄口机场、南京高铁南站、南京站，其他站点暂不提供免费接站服务，敬请自行前往！
                <w:br/>
                3.如遇火车或航班延误，导致接站人员需要长时间等待的而影响其后续工作时，游客自行前往酒店，费用自理！
                <w:br/>
                4.如遇特殊情况，例如班车车辆无法按时接站，客人接站时间早于或晚于正常接站时间（早09:00—晚23:00），我们会安排游客打车，请保留好票据，导游会给您凭票报销。
                <w:br/>
                5.根据抵达时间安排入住酒店。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早餐：当日不含餐，敬请自理！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上海—南京（车程约4小时）—扬州（车程约1.5小时）
                <w:br/>
              </w:t>
            </w:r>
          </w:p>
          <w:p>
            <w:pPr>
              <w:pStyle w:val="indent"/>
            </w:pPr>
            <w:r>
              <w:rPr>
                <w:rFonts w:ascii="微软雅黑" w:hAnsi="微软雅黑" w:eastAsia="微软雅黑" w:cs="微软雅黑"/>
                <w:color w:val="000000"/>
                <w:sz w:val="20"/>
                <w:szCs w:val="20"/>
              </w:rPr>
              <w:t xml:space="preserve">
                早上出发时间比较早，安排打包早，敬请谅解！（每人一份：鸡蛋、包子、馒头、豆浆或矿泉水一瓶及其他）
                <w:br/>
                前一天抵达上海的游客：根据导游通知的时间集合，车赴南京（车程约4.5小时）；
                <w:br/>
                前一天抵达南京的游客：上午自由活动，根据导游通知的时间集合；
                <w:br/>
                早餐后，车赴南京，从上海跟车前往“六朝古都”——游览【南京夫子庙商业街】(游览时间不少于1小时，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
                <w:br/>
                游览【中山陵风景区】（游览时间不少于1小时，免费参观，周一陵门以上关闭，仅能参观陵门以下景点，敬请谅解！中山陵2018年6月1号开始实行实名制预约，预约时间提早到30天前，由于散客拼团无法提前一月出计划和名单，如未预约参观陵寝成功，则安排游览陵门以外范围，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一陵”。之后乘车赴扬州（车程约1.5小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扬州—无锡（车程约2.5小时）—苏州（车程约1小时）—周庄（车程约1小时）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真实的写照。在扬州吃早茶，讲究的就是这份慢慢的"闲"。扬州早茶文化能够盛行，也是源于当年扬州盐商的闲情雅致，当年的扬州真是江南省销魂的地方。手中一杯清茶，面前二三知己，那份闲情在这个"忙"的时代叫人怀念。同时欣赏扬州特色曲艺表演-千秋粉黛（欣赏时间不少于30分钟）：通过舞蹈、地方曲艺、戏剧小品和造型走秀等各种表演形式，形象地诠释了“扬州自古出美女”的独特文化现象，彰显了丰富的地方文化内涵。游览国家5A级风景名胜区－【瘦西湖】（游览时间不少于1小时)，瘦西湖是的湖上园林，自然景观旖旎多姿，长堤春柳，梅岭春深，四桥烟雨，诸多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
                <w:br/>
                后车赴无锡（车程约2.5小时），游览【拈花湾】禅意小镇“一花一世界”、“芦花宿”、“云半间”、“一池荷叶”、“半窗疏影”，行走在小镇上，感受那种所特有的宁静安详与无处不在的禅意！
                <w:br/>
                后车赴苏州（车程约1小时），游览【拙政园】（游览时间不少于1小时），苏州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敬请谅解！
                <w:br/>
                后车赴周庄（车程约1小时），桨声灯影夜游【周庄】（游览时间不少于1小时）：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周庄—杭州（车程约2.5小时）—乌镇濮院（车程约1.5小时）
                <w:br/>
              </w:t>
            </w:r>
          </w:p>
          <w:p>
            <w:pPr>
              <w:pStyle w:val="indent"/>
            </w:pPr>
            <w:r>
              <w:rPr>
                <w:rFonts w:ascii="微软雅黑" w:hAnsi="微软雅黑" w:eastAsia="微软雅黑" w:cs="微软雅黑"/>
                <w:color w:val="000000"/>
                <w:sz w:val="20"/>
                <w:szCs w:val="20"/>
              </w:rPr>
              <w:t xml:space="preserve">
                上午车赴浙江省会杭州（车程约2.5小时），“生活品质之城、东方休闲之都”有着上有天堂下有苏杭的美誉；游览【西湖风景区】（游览时间不少于1小时）杭州被誉为“休闲之都”，经典当属西湖，美景自当慢慢游，为此我们不走常规线，让大家深度游湖，或泛舟湖上、或漫步湖畔、或环湖骑行，不受跟团限制；
                <w:br/>
                车赴江南美水乡——濮院古镇（车程约1.5小时），游览【濮院古镇】（游览时间不少于1小时），夜色中的古镇大小街巷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1.福善寺（福善塔）2.岳氏三进士 3.濮商会馆 4.云想衣裳时尚展馆 5.宋街 6.北更楼，六个传统文化点打卡。入住古镇。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濮院古镇或桐乡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桐乡—上海（车程约2小时）
                <w:br/>
              </w:t>
            </w:r>
          </w:p>
          <w:p>
            <w:pPr>
              <w:pStyle w:val="indent"/>
            </w:pPr>
            <w:r>
              <w:rPr>
                <w:rFonts w:ascii="微软雅黑" w:hAnsi="微软雅黑" w:eastAsia="微软雅黑" w:cs="微软雅黑"/>
                <w:color w:val="000000"/>
                <w:sz w:val="20"/>
                <w:szCs w:val="20"/>
              </w:rPr>
              <w:t xml:space="preserve">
                早餐后，游览原汁原味的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中午安排长桌宴（八大碗）品江南美食。
                <w:br/>
                车赴国际化大都市——上海（车程约2小时），游览【小吃汇·城隍庙商城】（游览时间不少于1小时）庙会中大的特色要数城隍庙小吃了，城隍庙小吃是由明朝永历年间，这里的小吃讲究精巧细致，量不多，价不贵，正应了上海人“少吃一点，多吃几样”的风格。游览【南京路步行街】（游览时间不少于30分钟），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上海/南京—广西各地
                <w:br/>
              </w:t>
            </w:r>
          </w:p>
          <w:p>
            <w:pPr>
              <w:pStyle w:val="indent"/>
            </w:pPr>
            <w:r>
              <w:rPr>
                <w:rFonts w:ascii="微软雅黑" w:hAnsi="微软雅黑" w:eastAsia="微软雅黑" w:cs="微软雅黑"/>
                <w:color w:val="000000"/>
                <w:sz w:val="20"/>
                <w:szCs w:val="20"/>
              </w:rPr>
              <w:t xml:space="preserve">
                南京返程：
                <w:br/>
                早餐后（酒店打包早），酒店大厅集合（早上集合时间比较早，敬请谅解！具体集合时间导游视情况而定），车赴南京机场（车程约4.5小时），乘飞机返回各地机场，结束愉快旅程！
                <w:br/>
                送站安排：
                <w:br/>
                A.客人需早上5-6点在酒店大厅集合，跟大巴车回南京，并根据送站时间段安排送站
                <w:br/>
                B.晚班机客人跟车到了南京，后安排送站（安排车送站或打车送站）
                <w:br/>
                C.提供一次免费送站（为游客提供一趟免费的机场/火车站送站服务），如时间比较晚，可自行在机场/南站寄存行李后自行安排自由活动，期间产生费用自理。（因上海到南京交通情况不稳定，需提早跟团乘车前往南京机场，敬请谅解！）。
                <w:br/>
                D.提住和延住的游客，不提供接送站服务，需客人自行前往酒店自由活动。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2.南京站或者南京南站的返程时间建议15：00以后；
                <w:br/>
                3.禄口机场的返程时间建议为17：00以后；
                <w:br/>
                4.如遭遇法定节假日返程大交通建议比平日延后1小时；
                <w:br/>
                5.送站地点仅为：南京站，南京南站，禄口机场，其他站点请自行前往！
                <w:br/>
                6.送站时间14:00—晚20:00，如超出时间范围请自行解决，费用自理；
                <w:br/>
                7.如您的航班或车次早于我们的建议时间，请您自行返程，此天为免费服务，无费用可退！
                <w:br/>
                8.如您的航班或车次较晚，您可以选择自由活动后自行前往机场或者火车站。
                <w:br/>
                <w:br/>
                上海返程：
                <w:br/>
                早餐后，根据航班时间安排送机，乘飞机返回各地机场，结束愉快行程！
                <w:br/>
                送站安排
                <w:br/>
                A.早上酒店集合送站（您的车次早于12：00我们将在宾馆直接安排车送站）。
                <w:br/>
                B.12：00-15：00上海外滩停车场集合，统一送站（因上海为国际化大都市，交通情况不稳定，国内出发提前4小时左右赴机场）。
                <w:br/>
                C.提住和延住的游客，不提供接送站服务，需客人自行前往酒店自由活动。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2.虹桥机场或者火车站的返程时间建议15：00以后；
                <w:br/>
                3.浦东机场的返程时间建议为17：00以后；
                <w:br/>
                4.如遭遇法定节假日返程大交通建议比平日延后1小时；
                <w:br/>
                5.送站地点仅为：上海站，上海南站，上海虹桥火车站，上海虹桥以及浦东机场，其他站点请自行前往！
                <w:br/>
                6.送站时间早09:00—晚23:00，如超出时间范围请自行解决，费用自理；
                <w:br/>
                7.如您的航班或车次早于我们的建议时间，请您自行返程，此天为免费服务，无费用可退！
                <w:br/>
                8.如您的航班或车次较晚，您可以选择自由活动后自行前往机场或者火车站。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 住宿：全程入住当地酒店+ 夜宿1晚水乡民宿客栈+ 升级1晚当地酒店（全程单房差580元）。注：华东酒店不提供自然单间，标准的三人间较少，很难安排，否则将安排加床（加床为钢丝床，有些房型面积较小、无法加钢丝床），如不能安排请现补房差。单男单女请提前补房差。
                <w:br/>
                参考酒店：
                <w:br/>
                南京：享家游居艺术酒店/或同档次酒店
                <w:br/>
                上海：上海古亦居酒店/维也纳酒店/珮枫酒店/锦江之星品尚酒店/途客中国酒店新场店/或同档次酒店
                <w:br/>
                仪征或扬州：仪征石柱山金陵大酒店/扬州维也纳/扬州桔子水晶/扬州澜亭禧悦宾馆/扬州运河晶典酒店/或同档次酒店 
                <w:br/>
                周庄或苏州：周庄水之韵/周庄古镇智选假日酒店/雅戈尔汉麻/雅杰大酒店/或同档次酒店 
                <w:br/>
                濮院古镇或桐乡：濮锦大酒店/桐乡瑞麒大酒店/桐乡嘉德大酒店/桐乡伯爵酒店/或同档次酒店 
                <w:br/>
                ❷ 美食：5早3正；早餐为酒店含早，不用不退；一早餐升级扬州千秋粉黛表演特色早茶，正餐餐标50元/人/正餐（10人1桌、8菜1汤，不足10人由餐厅根据实际情况安排，菜品及菜量相对减少，不用不退；不含酒水。不含餐期间请自行安排，注意个人人身财产安全）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用车：当地空调旅游车（确保一人一正座，具体车型以实际出行人数而定，33座以下车型均无行李箱，座位次序为随机分配，自由活动期间不包含用车）。
                <w:br/>
                ❺ 导服：当地中文导游服务（接驳期间或自由活动期间不含导游服务、不排除部分景区为景区讲解员服务），导服费30元/人。
                <w:br/>
                ❻ 交通：各地—南京/上海往返机票，含基建燃油税（特价机票一经出票后，不退不改不签不换）。
                <w:br/>
                ⑦ 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 全程单房差580元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非我社所能控制的不可抗力因素下引起的额外费用，如：自然灾害、航班延误或取消、车辆故障、交通意外、当地政策、景点维修等                      
                <w:br/>
                ❻ 2-12岁以下小孩报价不含床位、门票、火车票费用
                <w:br/>
                ⑦ 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推荐景点：游览【苏州古运河游船】（游览时间不少于60分钟，费用自理150元/人）乘船游在运河之上，细听“吴侬软语”苏州评弹，穿行苏城之间，摇曳灯光之中，真正江南水乡！【苏州古运河游船均为自费项目，费用150元/人，该自费遵循客人自愿自费的原则选择参加，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w:t>
            </w:r>
          </w:p>
        </w:tc>
        <w:tc>
          <w:tcPr/>
          <w:p>
            <w:pPr>
              <w:pStyle w:val="indent"/>
            </w:pPr>
            <w:r>
              <w:rPr>
                <w:rFonts w:ascii="微软雅黑" w:hAnsi="微软雅黑" w:eastAsia="微软雅黑" w:cs="微软雅黑"/>
                <w:color w:val="000000"/>
                <w:sz w:val="20"/>
                <w:szCs w:val="20"/>
              </w:rPr>
              <w:t xml:space="preserve">推荐景点：欣赏以杭州的历史典故、神话传说为基点，融合世界歌舞、杂技于一体的大型实景歌舞表演—【宋城千古情表演】+【杭州宋城主题乐园】（费用自理320元/人，游览时间不少于90分钟）。【宋城景区以及千古情演出均为自费项目，套票320元/人，该自费遵循客人自愿自费的原则选择参加，不强制消费，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金茂大厦+夜游黄浦江</w:t>
            </w:r>
          </w:p>
        </w:tc>
        <w:tc>
          <w:tcPr/>
          <w:p>
            <w:pPr>
              <w:pStyle w:val="indent"/>
            </w:pPr>
            <w:r>
              <w:rPr>
                <w:rFonts w:ascii="微软雅黑" w:hAnsi="微软雅黑" w:eastAsia="微软雅黑" w:cs="微软雅黑"/>
                <w:color w:val="000000"/>
                <w:sz w:val="20"/>
                <w:szCs w:val="20"/>
              </w:rPr>
              <w:t xml:space="preserve">推荐夜游东方夜巴黎美景【登金茂大厦+船游黄浦江】（费用自理320元/人，游览时间不少于90分钟）。【上海金茂大厦、黄浦江游船均为自费项目，费用320元/人；该自费遵循客人自愿自费的原则选择参加，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不含景区交通车，如需使用请自理，20元/人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拈花湾景交</w:t>
            </w:r>
          </w:p>
        </w:tc>
        <w:tc>
          <w:tcPr/>
          <w:p>
            <w:pPr>
              <w:pStyle w:val="indent"/>
            </w:pPr>
            <w:r>
              <w:rPr>
                <w:rFonts w:ascii="微软雅黑" w:hAnsi="微软雅黑" w:eastAsia="微软雅黑" w:cs="微软雅黑"/>
                <w:color w:val="000000"/>
                <w:sz w:val="20"/>
                <w:szCs w:val="20"/>
              </w:rPr>
              <w:t xml:space="preserve">景区交通40元/人，自愿乘坐费用自理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周庄景交</w:t>
            </w:r>
          </w:p>
        </w:tc>
        <w:tc>
          <w:tcPr/>
          <w:p>
            <w:pPr>
              <w:pStyle w:val="indent"/>
            </w:pPr>
            <w:r>
              <w:rPr>
                <w:rFonts w:ascii="微软雅黑" w:hAnsi="微软雅黑" w:eastAsia="微软雅黑" w:cs="微软雅黑"/>
                <w:color w:val="000000"/>
                <w:sz w:val="20"/>
                <w:szCs w:val="20"/>
              </w:rPr>
              <w:t xml:space="preserve">
                【温馨提示】：由于周庄受古迹保护，周庄大桥禁止大巴车通过，需要换乘景区电瓶车或者摆渡船驶入，电瓶车30元/人或环镇水上游游船80元/人，敬请自理！
                <w:br/>
                游览结束后，入住酒店(若遇周庄没有房则改住苏州，敬请谅解）！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以上行程所列时间为大概参考时间，旅游旺季出现景区堵车、餐厅拥挤排队、高速堵车、天气等特殊情况时，当团导游在征得全团客人签字同意下，会根据实际情况适当调整行程游览顺序及时间，请游客理解并予以配合！
                <w:br/>
                本行程为套票优惠线路，老年证等证件不可用于购买门票！
                <w:br/>
                备注：华东因进出港多，在征得全团客人签字同意下，会根据实际航班情况对行程前后顺序、住宿城市进行调整，行程景点内容不变！航班时间以出团通知书为准！
                <w:br/>
                旅游大巴车凌晨两点至五点严禁上路，如飞机晚点导致在凌晨一点后到达，只能让导游带客人打车到酒店（属人力不可抗拒因素），费用由客人自行承担。
                <w:br/>
                特别说明：  1.行程中遇天气原因，航班取消，道路塌方等自然灾害人力不可抗拒因素，所产生的费用及损失由客人自理。
                <w:br/>
                2.导游可根据实地旅游情况，经客人签字同意后，更改旅游行程顺序，但不减少景点。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1.华东因进出港多，航班时间以出团通知书为准！
                <w:br/>
                2.旅游大巴车凌晨两点至五点严禁上路，如飞机晚点导致在凌晨一点后到达，只能让导游带客人打车到酒店（属人力不可抗拒因素），费用由客人自行承担。
                <w:br/>
                3.行程中遇天气原因，航班取消，道路塌方等自然灾害人力不可抗拒因素，所产生的费用及损失由客人自理。
                <w:br/>
                特别说明：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责任；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经确认出票后临时取消出行计划，除相应的机票损失外（特价只退机建燃油），须另外承担实际产生的业务损失费，含房、车费、导游服务费损失以及已经支付无法退回费用。若行程中发生临时离团、解除合同，请填写自行离团证明及终止旅游合同书，已经发生费用或已提前预付费用不予退款，未产生的门票，按照旅行社团队成本价退款；离团后，所发生的一切后果由客人自行承担。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
                <w:br/>
                6、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7、报名须知：①请游客提供有效正确的身份证信息和联系方式，工作人员将根据此信息预订机票酒店。如提供信息有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8、失信人特别通知及提示：
                <w:br/>
                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2024-10-30T22:22:00+08:00</dcterms:created>
  <dcterms:modified xsi:type="dcterms:W3CDTF">2024-10-30T22:22:00+08:00</dcterms:modified>
</cp:coreProperties>
</file>

<file path=docProps/custom.xml><?xml version="1.0" encoding="utf-8"?>
<Properties xmlns="http://schemas.openxmlformats.org/officeDocument/2006/custom-properties" xmlns:vt="http://schemas.openxmlformats.org/officeDocument/2006/docPropsVTypes"/>
</file>