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倾心VIP-丽江大理 双动5日游行程单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YN1714572925wd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各位尊贵的旅游贵宾，到达丽江后，我们的工作人员统一安排车辆在出口迎接您，随后将您送至指定酒店入住，您可根据自己的时间合理安排丽江古城自由活动，提前感受丽江古城的悠然节奏。
                <w:br/>
                （我社会在接站前一天晚上21:30之前与您取得联系，对接接站事项）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丽江玉龙雪山+大索道+蓝月谷+印象丽江+红酒晚宴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早餐后前往丽江美丽的景区-【玉龙雪山】乘坐【冰川公园大索道】【大索道由于检修、停运或其他不可抗因素无法乘坐大索的情况下，无条件改走云杉坪索道（退索道差价80/人）】玉龙雪山 大索道从丽江古城北行约35公里，从甘海子雪山庄西行约5公里。便来到了雪山脚下的下部站，这里是雪山大索道的起点站，一片茂密的原始森林，这里海拔3356米，索道由此往上运行，直至雪山主峰扇子陡正下方的上部站，那里海拔4506米。索道全长2914米，垂直高差1150米，是我国海拔较高的旅游客运索道之一，玉龙雪山景区还包含了美丽的【蓝月谷】【甘海子】【白水河】接下来观看张艺谋导演的雪山震撼实景演出【印象·丽江】这一场真正意义上的荡涤灵魂的盛宴。在《印象·丽江》的系列实景演出中，并没有所谓的主题和具体的故事，而是表达三个导演对丽江的个性体验，一部分“雪山篇”是与山的对话，表现的是人们从四面八方来到丽江，体验生命与自然的紧密关系；第二部分是通过人们攀登玉龙雪山，游历丽江古城，从而与生活对话；第三部分“古城篇”将是与祖先的对话，在对话中发现古往今来在人们的内心深处，始终存在一个神圣的王国。之后前往大理享用【红酒晚宴】后入住酒店休息。
                <w:br/>
                【玉龙雪山景区出发时间相对较早，酒店无法用餐的提供早餐包，一般为六点左右，具体以导游通知为准，请遵守出团时间，否则视为主动放弃玉龙雪山行程，无退费，请您谅解】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大理古城+下午茶+换装旅拍+洱海骑行+双廊古镇+摆渡船登南诏风情岛+千古情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早餐后前往具有深厚历史文化底蕴【大理古城】，大理古城始建于明洪武十五年（1382年），是全国首批历史文化名城之一。 大理古城东临洱海，西枕苍山，城楼雄伟，风光优美。大理城的规模壮阔，方围12里，原城墙高7.5米，厚6米，东西南北原有四座城门，上有城楼。如今的大理古城是显得淡定优雅，一如这里的白族人，始终以乐观的心态面对生活。午餐后之后安排【轻奢下午茶】在这里感受一下悠然时光。之后前往洱海生态廊道【S弯骑行】亲密接触洱海，海边骑着自行车吹着微风也是一段很惬意的短途骑行。来大理一定要留下洱海边美美的照片【洱海换装旅拍】可免费选择一人一套特色服装进行拍照（使用后归还），专业摄影师给您留下旅行的美好回忆（一人赠送3张独照精修电子档照片、一组人而外赠送2张合照精修电子档照片，单人只送独照），之后前往美丽古镇之称【双廊古镇】也是有名舞蹈家杨丽萍的故乡，漫步石板路吹着海风悠然逛古镇；之后乘坐【洱海摆渡船】登【南诏风情岛】大理南诏风情岛是洱海三岛之一，位于苍洱国家风景名胜区的黄金地段近百亩的海岛面积，静卧在蓝天之下美不胜收。游览结束后返回丽江后根据场次安排《千古情》表演，之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今日无行程安排，把剩下的时间留给您可在丽江感受丽江的慢节奏生活！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（送站师傅会在前一天21:30之前与客人沟通具体送站时间）
                <w:br/>
                酒店享用早餐后，自由活动，根据返程时间送站（晚班由于酒店12点需退房）由我社工作人员安排在集散中心集合，统一根据返程时间送站。结束轻松愉快的丽江之行。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全程入住4晚住宿，均是提供“自然双标间”（如果需要大床房或三人间需要提前说明，三人间无房情况默认安排标间加床，具体根据我们的入住酒店的实际情况安排），泸沽湖属于乡下地区酒店条件一般，望须知，多理解；参考酒店：
                <w:br/>
                丽江酒店：丽江国际大酒店、婕珞芙酒店、复华丽朗、财祖酒店、丽歌丽呈、开臣酒店、金林豪生等或同标准；
                <w:br/>
                大理海景房（海景无房时住温泉酒店）：玥辉海景酒店、洱海龙湾、苍海觅踪、苍海雪月、金海岸庄园、维也纳洱海店、庞业雅阁、凯里亚德酒店、大理地热国酒店、大理普陀泉温泉度假酒店等或同标准；
                <w:br/>
                2、交通：广西各地-丽江往返经济舱机票；当地2+1头等舱旅游车(低于12人商务旅游车或小车)；
                <w:br/>
                3、门票：首道景点门票；
                <w:br/>
                4、餐膳：4早3正，50元/人餐标(团餐不用，费用不退）；
                <w:br/>
                5、导服：当地中文讲解导游服务费50元/人；
                <w:br/>
                6、儿童：12岁以下，身高不足1.4米的儿童游客团费含当地旅游车车位正座及半价餐。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1、不含全程酒店单房差880元/人。
                <w:br/>
                2、 行程中未标注的自费项目及活动：如景区内付费拍照、游乐设施等。
                <w:br/>
                3、 行程中标注的酒店 ，  因不占床儿童所产生的酒店早餐费用 ，须按酒店标注现付。
                <w:br/>
                4、行程中标注的酒店，在游客入住期间所产生的个人消费项目：酒店/客房自费餐饮、自费饮 品、付费电视、付费电话、付费传真、付费日用品、付费洗衣、付费娱乐等因个人需求所产生 的消费。
                <w:br/>
                5、 行程中标注的自由活动期间，因个人需求所产生的消费(包括自由活动期间的交通、餐饮) 。
                <w:br/>
                ​6、 因法律规定的不可抗力因素 ，所导致产生的额外交通、餐饮、住宿等费用。
                <w:br/>
                7、不含旅游意外险，建议游客自行购买；
                <w:br/>
                8、儿童：12岁以下，身高不足1.4米的儿童不含景点门票、不占床、不含火车票；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1、单人房间：参团时如遇单人，住宿差价的解决办法为补交房差；
                <w:br/>
                2、请成人持有效期内身份证，16周岁以下儿童持户口本正本（入住酒店需要办理登记手续）；
                <w:br/>
                3、根据景点规定及景点排队人数，我社有权根据好的游览线路，经与游客协商同意后，在景点不变的情况下对线路景点调整顺序，以保证游览的好的时间段；
                <w:br/>
                4、客人中途脱团已产生费用不退，如自愿放弃当地景点、用餐、住宿及赠送项目其费用均不退还，客人持有老年证、导游证、军官证等门票费用不退；
                <w:br/>
                5、 请客人认真填写旅行社意见反馈单，我社处理投诉凭客人意见单为准；
                <w:br/>
                6、 云南酒店空调定时开放，具体情况根据当地的气候而定，烦请特别注意;
                <w:br/>
                7、 在节假日期间，因游客人数较多，为保障游览时间，出发时间会有所提前，请您理解并配合
                <w:br/>
                8、 凡景区，家访，文化村，酒店、餐厅、服务站等场所内设有购物店，不属于我社安排的购物店，请谨慎购买；
                <w:br/>
                <w:br/>
                文明旅游公约                             
                <w:br/>
                《中国公民国内旅游文明行为公约》
                <w:br/>
                营造文明、和谐的旅游环境，关系到每位游客的切身利益，做文明游客是我们大家的义务，请遵守以下公约：
                <w:br/>
                1、维护环境卫生：不随地吐痰和口香糖，不乱扔废弃物，不在禁烟场所吸烟。
                <w:br/>
                2、遵守公共秩序：不喧哗吵闹，排队遵守秩序，不并行挡道，不在公众场所高声交谈。
                <w:br/>
                3、保护生态环境：不踩踏绿地，不摘折花木和果实，不追捉、投打、乱喂动物。
                <w:br/>
                4、保护文物古迹：不在文物古迹上涂刻，不攀爬触摸文物，拍照摄像遵守规定。
                <w:br/>
                5、爱惜公共设施：不污损客房用品，不损坏公用设施，不贪占小便宜，节约用水用电，用餐不浪费。
                <w:br/>
                6、尊重别人权利：不强行和外宾合影，不对着别人打喷嚏，不长期占用公共设施，尊重服务人员的劳动，尊重各民族宗教习俗。
                <w:br/>
                7、讲究以礼待人：衣着整洁得体，不在公共场所袒胸赤膊；礼让老幼病残，礼让女士；不讲粗话。
                <w:br/>
                8、提倡健康娱乐：抵制封建迷信活动，拒绝黄、毒。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2024-10-30T22:23:33+08:00</dcterms:created>
  <dcterms:modified xsi:type="dcterms:W3CDTF">2024-10-30T22:23:33+08:00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