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YN2024BB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升级河内自助餐厅品尝莲花自助餐
                <w:br/>
                精华景点：登下龙岛屿：天堂岛，一览下龙湾全景
                <w:br/>
                      体验下龙海上快艇+小木船，穿越海上天坑
                <w:br/>
                      河内（巴亭广场/胡志明故居/独柱寺/还剑湖）
                <w:br/>
                特别安排：赠送观光车环游下龙湾，体验越南街头生活
                <w:br/>
                河内安排自由活动，畅游36古街打卡还剑湖，深入了解越南街头文化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乘车前往茶古海滩，百年茶古大教堂，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备注：特别安排享用【莲花自助餐】，莲花自助餐厅是大的自助餐厅之一，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午餐：莲华自助餐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
                <w:br/>
                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等待越南导游办理离境手续（口岸附近休息站等候约半小时）入境返回凭祥口岸，中餐后乘车返南宁，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参考酒店：下龙凤凰/薰衣草/savanna酒店 或同等级酒店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观光车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2024-10-30T16:19:17+08:00</dcterms:created>
  <dcterms:modified xsi:type="dcterms:W3CDTF">2024-10-30T16:19:17+08:00</dcterms:modified>
</cp:coreProperties>
</file>

<file path=docProps/custom.xml><?xml version="1.0" encoding="utf-8"?>
<Properties xmlns="http://schemas.openxmlformats.org/officeDocument/2006/custom-properties" xmlns:vt="http://schemas.openxmlformats.org/officeDocument/2006/docPropsVTypes"/>
</file>