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龙脊吊脚楼4日游行程单</w:t>
      </w:r>
    </w:p>
    <w:p>
      <w:pPr>
        <w:jc w:val="center"/>
        <w:spacing w:after="100"/>
      </w:pPr>
      <w:r>
        <w:rPr>
          <w:rFonts w:ascii="微软雅黑" w:hAnsi="微软雅黑" w:eastAsia="微软雅黑" w:cs="微软雅黑"/>
          <w:sz w:val="20"/>
          <w:szCs w:val="20"/>
        </w:rPr>
        <w:t xml:space="preserve">壮观龙脊梯田、船游20元人民币背景兴坪漓江、遇龙河竹筏、银子岩、象鼻山、十里画廊，入住龙脊梯田一晚观景房，龙脊梯田三部曲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零自费景点零购物店，入住龙脊梯田一晚观景房，赏梯田日出。
                <w:br/>
                        全程安排4A级景点：龙脊梯田、20元人民币背景兴坪漓江、遇龙河竹筏、银子岩、十里画廊、象鼻山等。
                <w:br/>
                	特色美食：阳朔三吃啤酒鱼+侗家八大碗+少数民族特色餐
                <w:br/>
                       赠送：【阅龙脊】=在九龙五虎体验民族服饰旅拍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兴坪漓江（兴坪-渔村段）（游览时间约90分钟）兴坪-渔村段为美国前总统克林顿访华游览线路所以也称之为总统之旅，是漓江精华。而兴坪佳境则是新版20元人民币背景图案的取景地，这里的江面宽阔，倒影清晰，美不胜收。
                <w:br/>
                 游览：兴坪古镇（游览时间约30分钟），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中餐安排品尝：刘姐“三吃”豆瓣啤酒鱼（用餐时间约40分钟）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车观：十里画廊（游览时间约20分钟）十里画廊阳朔县一条彩色公路，也是有颜值的一条道。就像在欣赏一幅徐徐展开的中国山水画的长卷，为阳朔景观核心带，坐车一路可观赏骆驼过江，美女照镜，孙悟空过火焰山，猪八戒晒肚皮，大榕树，月亮山等知名景点。
                <w:br/>
                 前往游览：银子岩（游览时间约60分钟）参观游览溶洞经典之作。洞内景象壮丽、五光十色，各种天然钟乳石晶莹剔透、洁白无瑕，形象栩栩如生，宛如夜空的银河倾斜而下，闪烁出像银子、似钻石的光芒，所以称为“银子岩”。
                <w:br/>
                 当天行程结束，入住阳朔酒店休息。 晚上可自由闲逛阳朔西街，它是一条有着1400多年历史的老街，很有古典韵味。由于外国人多，有很多西餐厅和英文招牌，这里也被称为“洋人街”。（自由活动期间无司机、导游陪同）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午餐：于阳朔餐厅安排团队午餐，品阳朔啤酒鱼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阳朔至龙脊梯田
                <w:br/>
              </w:t>
            </w:r>
          </w:p>
          <w:p>
            <w:pPr>
              <w:pStyle w:val="indent"/>
            </w:pPr>
            <w:r>
              <w:rPr>
                <w:rFonts w:ascii="微软雅黑" w:hAnsi="微软雅黑" w:eastAsia="微软雅黑" w:cs="微软雅黑"/>
                <w:color w:val="000000"/>
                <w:sz w:val="20"/>
                <w:szCs w:val="20"/>
              </w:rPr>
              <w:t xml:space="preserve">
                早餐后，前往遇龙河景区：乘坐遇龙河竹筏漂流（多人筏5-8人/筏，游览时间约40分钟）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中餐安排：侗古佬·侗家八大碗（用餐时间约40分钟）侗家八大碗是广西侗王用以宴请贵宾的八道侗家秘制美食，传承至今已有千年历史。
                <w:br/>
                 下午乘车前往：龙脊梯田（车程约2.5小时），游览龙脊梯田平安寨，这里不只是梯田美景，还有淄博烧烤的烟火气、民族风、人情味……
                <w:br/>
                抵达后，乘坐景区环保车上山，入住海拔800米以上的精品民宿的景观房休息。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天气好的情况下，也可以起个早，可以看到太阳从山凹里跳出来……当然也可以睡个懒觉……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午餐：于阳朔餐厅安排团队午餐，品侗家八大碗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龙脊至桂林，下午散团。
                <w:br/>
              </w:t>
            </w:r>
          </w:p>
          <w:p>
            <w:pPr>
              <w:pStyle w:val="indent"/>
            </w:pPr>
            <w:r>
              <w:rPr>
                <w:rFonts w:ascii="微软雅黑" w:hAnsi="微软雅黑" w:eastAsia="微软雅黑" w:cs="微软雅黑"/>
                <w:color w:val="000000"/>
                <w:sz w:val="20"/>
                <w:szCs w:val="20"/>
              </w:rPr>
              <w:t xml:space="preserve">
                早餐后，自由游览：龙脊梯田（游览约120分钟），一觉睡到自然醒，也可以早起看日出，【龙脊梯田】是桂林地区一个规模宏大的梯田群，层层叠叠的曲线非常壮美。 这里坐落着几个少数民族古寨，居住着壮族、瑶族等少数民族。平安寨是开发较早的梯田，也是风景很美，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定制环节：【阅龙脊】=在九龙五虎体验民族服饰旅拍，记录你到此一游的高光时刻，在朋友圈晒出“醉炫民族风”美照。（1套服装+1张8寸相片）
                <w:br/>
                上午退房，在山上特色餐厅安排午餐。 
                <w:br/>
                下午乘车返回桂林市区，游览：象鼻山景区（游览时间约50分钟）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后前往参观：桂花公社（活动时间: 约90分钟）桂花公社，4A级景区。参观园区内不同种类和不同树龄的桂花树，初识桂花树与桂林人的情怀，激发游客对桂花种子的调制与贮藏方法以及桂花树的培育积极性。景区出口设有土特产展示厅，自由参观。 
                <w:br/>
                下午约17:00行程结束，安排送桂林火车站、桂林机场散团。大交通自理，返程大交通请安排18:00后的车次，飞机请安排晚上20:00以后航班。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午餐：于龙脊梯田餐厅安排团队午餐。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食：含3早3正餐、十人一桌（不含酒水），八菜一汤，人数不够10人、菜品略减、正餐标准30元/人；一餐刘姐“三吃”豆瓣啤酒鱼，一餐侗古佬·油茶宴，一餐龙脊特色餐；为了保证用餐质量，如人数不足6人，则采用退还餐费，正餐敬请自理！   
                <w:br/>
                2、住宿：入住3晚当地旅游酒店，标准双人间
                <w:br/>
                参考酒店如下，以实际入住为准：
                <w:br/>
                桂林：港舍漫居/华谊酒店/润东/烨华/象山商务/雅斯特系列/城市便捷系列/友游惠太子/格林豪泰/华公馆云涧等或同等标准的其他酒店
                <w:br/>
                阳朔：海宸/谷雅026/万紫千红/山舍/紫薇国际/新月阁/锦绣/青云阁/六度/十里郎等或同等标准的其他酒店
                <w:br/>
                龙脊：景尚景/伴月山舍景观房/微辣景观房/七星度假/麦田间/垄上/逸景苑/西窗月/岩朵/龙颖/平安贵宾楼等或同等标准的其他酒店
                <w:br/>
                3、交通：桂林当地空调旅游大巴车，一人一正座。
                <w:br/>
                4、导游：桂林当地中文导游服务30元/人；团队出行人数8人以下，不提供导游服务，仅安排中文司机(费用30元/人）负责行程活动中接待服务（不提供景区讲解服务）
                <w:br/>
                5、门票：行程所列景点首道大门票（不含景区内小交通电瓶车、索道等）
                <w:br/>
                6、儿童费用：0.8至1.5米儿童只含桂林当地车费，餐费、导游费、不占床，不含门票，门票如产生现付导游。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
                <w:br/>
                2.自由活动期间不含任何服务，人身和财产损失由旅游者承担。 
                <w:br/>
                3.因旅游者违约、自身过错、自身疾病等自身原因导致的人身财产损失和额外支付。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6、客人必须填写“游客意见书”。投诉问题的处理将以填写的：意见书为重要依据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2024-10-30T16:20:25+08:00</dcterms:created>
  <dcterms:modified xsi:type="dcterms:W3CDTF">2024-10-30T16:20:25+08:00</dcterms:modified>
</cp:coreProperties>
</file>

<file path=docProps/custom.xml><?xml version="1.0" encoding="utf-8"?>
<Properties xmlns="http://schemas.openxmlformats.org/officeDocument/2006/custom-properties" xmlns:vt="http://schemas.openxmlformats.org/officeDocument/2006/docPropsVTypes"/>
</file>