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龙脊传说4日游行程单</w:t>
      </w:r>
    </w:p>
    <w:p>
      <w:pPr>
        <w:jc w:val="center"/>
        <w:spacing w:after="100"/>
      </w:pPr>
      <w:r>
        <w:rPr>
          <w:rFonts w:ascii="微软雅黑" w:hAnsi="微软雅黑" w:eastAsia="微软雅黑" w:cs="微软雅黑"/>
          <w:sz w:val="20"/>
          <w:szCs w:val="20"/>
        </w:rPr>
        <w:t xml:space="preserve">壮观龙脊梯田、船游漓江、遇龙河多人竹筏、世外桃源、银子岩精华游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零自费景点，一览桂林、阳朔精华景点。
                <w:br/>
                        全程安排4A级景点：龙脊梯田、20元人民币背景兴坪漓江、网红遇龙河竹筏、水晶银子岩、悠悠世外桃源等。
                <w:br/>
                	24小时免费接送站服务，随到随接，赠送每天一人一瓶品牌矿泉水。
                <w:br/>
                        用餐：阳朔网红餐厅+阳朔啤酒鱼。赠送龙脊小吃竹筒饭。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40分钟）此景点为赠送景点，导游会根据当天情况和出游时间安排，可以免费参观村寨；如需观看景区举行的长发歌舞演出费用自理80元/人！
                <w:br/>
                下午乘车返回桂林市区，当天行程结束，入住桂林市区酒店休息。
                <w:br/>
                ▲温馨提示：不含金坑梯田景区内小交通上下索道，费用自愿自理。
                <w:br/>
                交通：桂林当地旅游空调大巴车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车览：十里画廊（游览时间：约15分钟） 阳朔县一条彩色公路、这里是独特的卡斯特岩溶地貌和迷人的田园风 光，令人心旷神怡，乘车漫游其间，就好像在欣赏一幅徐徐展开的中国山水画的 长卷，一路观来，真是好山好水好风光。
                <w:br/>
                下午游览漓江边美丽、清澈的支流【遇龙河多人竹筏漂】AAAA级（5-8人/筏，游览时间约40分钟），开始乘竹筏漂流进行一场环保、原生态游玩，由人工撑竹筏游览遇龙河。在竹筏上，或欣赏两岸美景、或和旁边的竹筏打水仗，不管哪一种方式，都会让你觉得快乐、舒心。当天行程结束后，入住阳朔当地酒店休息。（温馨提示：1.孕妇、残疾人、70岁含以上老年人、1米以下严禁乘坐竹筏。具体以景区当时标注为准。）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早餐后，前往游览少数民族村寨：莫一奇峰（参观时间约90分钟）
                <w:br/>
                诉说着侗族的历史，侗族的文化，保留着许多一批古老的手工作坊。感受侗族人的风土人情，探寻民族银匠精湛的工艺。中餐安排当地特色桂林米粉。
                <w:br/>
                下午：世外桃源（游览时间约70分钟）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，飞机需要安排晚上20:00左右的。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午餐：于阳朔或桂林餐厅安排团队午餐。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3.用餐：全程含3早2正（1正餐30元/人/正+1餐桂林米粉10元/人，酒店含早，团队正餐十人围桌、散客当团不足6人正餐自理，餐费现退）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6、儿童费用不占床，不含门票，门票如产生现付导游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第四天早上游览：莫一奇峰，此景区内有自营性的购物商场，主营少数民族银饰，请配合团进团出，谨慎消费。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龙脊梯田景区小交通</w:t>
            </w:r>
          </w:p>
        </w:tc>
        <w:tc>
          <w:tcPr/>
          <w:p>
            <w:pPr>
              <w:pStyle w:val="indent"/>
            </w:pPr>
            <w:r>
              <w:rPr>
                <w:rFonts w:ascii="微软雅黑" w:hAnsi="微软雅黑" w:eastAsia="微软雅黑" w:cs="微软雅黑"/>
                <w:color w:val="000000"/>
                <w:sz w:val="20"/>
                <w:szCs w:val="20"/>
              </w:rPr>
              <w:t xml:space="preserve">不含龙脊梯田内上下山小交通缆车费用100元/人，自愿自理。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2024-10-30T16:20:47+08:00</dcterms:created>
  <dcterms:modified xsi:type="dcterms:W3CDTF">2024-10-30T16:20:47+08:00</dcterms:modified>
</cp:coreProperties>
</file>

<file path=docProps/custom.xml><?xml version="1.0" encoding="utf-8"?>
<Properties xmlns="http://schemas.openxmlformats.org/officeDocument/2006/custom-properties" xmlns:vt="http://schemas.openxmlformats.org/officeDocument/2006/docPropsVTypes"/>
</file>