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（7月23日）私人订制：北京一地纯玩双飞6日游行程单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1、提示您出发前带好旅游期间所需物品，根据北京天气预报带好合适衣物。旅游期间注意安全。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自由活动（当天不含餐、车、导等服务）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1、南锣鼓巷：富有老北京风情的胡同街巷
                <w:br/>
                2、北京798艺术区：loft生活方式，北京的艺术集散地
                <w:br/>
                3、孔庙/国子监博物馆：建筑古香古色，人文气息及其浓厚
                <w:br/>
                4、古北水镇：集观光游览、休闲度假、商务会展、创意文化等旅游业态为一体，独具北方风情的度假小镇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天安门广场-毛主席纪念堂-故宫-景山公园
                <w:br/>
              </w:t>
            </w:r>
          </w:p>
          <w:p>
            <w:pPr>
              <w:pStyle w:val="indent"/>
            </w:pPr>
            <w:r>
              <w:rPr>
                <w:rFonts w:ascii="微软雅黑" w:hAnsi="微软雅黑" w:eastAsia="微软雅黑" w:cs="微软雅黑"/>
                <w:color w:val="000000"/>
                <w:sz w:val="20"/>
                <w:szCs w:val="20"/>
              </w:rPr>
              <w:t xml:space="preserve">
                上午：参观世界上较大的城市中心广场--【天安门广场】（游览时间不少于60分钟），广场占地面积为44万平方米，是国家每天举行升国旗仪式及举行重大活动的地方。外观【天安门城楼】、【人民英雄纪念碑】、【正阳门城楼】、【国家博物馆】等重要建筑。
                <w:br/>
                进入【毛主席纪念堂】瞻仰毛主席遗容（温馨提示：毛主席纪念堂更新了预约政策团队每日限流1千张门票，一旦预约不到，只可观外景，免费景点不涉及退费）。
                <w:br/>
                下午：游览【故宫博物院】（游览时间不少于120分钟，含首道大门票），故宫也称“紫禁城”，是明清两代的皇宫，是我国现存较大的皇家古建筑群。这些金碧辉煌的建筑群可以分为“外朝”与“内廷”两大部分。以乾清门为界，乾清门以南为外朝，是皇帝处理政务的地方，乾清门以北为内廷，住着后宫嫔妃，是皇帝家庭生活之所（每周一全天闭馆，不含国家法定节假日和每年7月1日-8月31日）。温馨提示：故宫每日限流，门票常年紧张，门票提前7天开售，我们将为您预约购票，尽量抢票。若实在无法抢到门票，提前一天通知您，【地接部分可无损退订】或【退门票改自由活动】或【换景山+北海精品游】具体以导游安排为准，敬请谅解！
                <w:br/>
                【景山公园】（游览时间不少于60分钟），位于北京市西城区景山前街，坐落于明清北京城的中轴线上，过去是明清两代的皇家园林。其西侧紧邻北海，南边与故宫神武门隔街相望。景山公园的中心是一座人工堆砌的山峰——景山，在历史上曾是整个城市的制高点。这座山峰不仅为公园增添了一道独特的风景线，还承载着重要的历史和文化意义。
                <w:br/>
                晚上：参观结束后，返回酒店休息。
                <w:br/>
                温馨提示：
                <w:br/>
                1、故宫博物院 每周一全天闭馆，如遇闭馆则根据实际情况调整行程，敬请谅解！
                <w:br/>
                2、故宫博物院实行实名制携带二代身份证购票,请客人一定携带身份证件才能入馆，如因客人自身原因未带身份证件造成无法入馆的情况，后果客人承担，如学生儿童没有身份证件的请带户口簿或护照入馆
                <w:br/>
                3、因故宫游览时间较长，本日午餐时间较迟，建议自备一些点心和零食充饥。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故宫每日限流，门票常年紧张，门票提前7天开售，我们将为您预约购票，尽量抢票。若实在无法抢到门票，提前一天通知您，【地接部分可无损退订】或【退门票改自由活动】或【换景山+北海精品游】具体以导游安排为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升旗仪式-八达岭长城-外观鸟巢水立方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
                <w:br/>
                2018年元月1日起，由中国人民解放军全新组成的三军升旗仪仗队，阵容强大、场面壮观，全方位展示大国礼仪，让华夏儿女更为自豪。（升旗温馨提示：由于参观升旗仪式出发较早，早餐可能为打包早餐，具体以导游通知为准。因升旗仪式更新了预约政策并且设置了限流，现无法保证所有团队都能预约上，旺季如升旗约不到改看降旗。另外因升旗的时间每日不固定，具体出发时间，以导游通知为准，请知晓！）
                <w:br/>
                上午：随后前往北京市延庆县参观【八达岭长城】，（游览时长不少于120分钟，仅含登长城门票，不含景区交通）。八达岭长城位于北京西北延庆县，距市区60公里左右，是京都西北方向重要关口，海拔高达1015米，地势险要，城关坚固。【八达岭长城】为明长城中保存较好的一段，是万里长城的精华和杰出代表，历史上被称为：“天下九塞之一”。高超的建筑技艺和不朽的艺术价值，充分体现了中国古代劳动人民的智慧和力量。温馨提示：因长城景区距离市区较远，出城堵车情况比较严重，需要提早出发，根据当日游客量导游会做合理安排，请配合。若乘坐滑车或缆车请自理，导游不推荐。
                <w:br/>
                下午：参观【奥林匹克公园】（外观鸟巢、水立方、冰丝带等建筑，游览时长不少于60分钟），如需入内参观门票费用自理）。
                <w:br/>
                参观【奥林匹克公园】，奥林匹克公园位于北京市朝阳区，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w:br/>
                下午：参观结束后，返回酒店休息。
                <w:br/>
                温馨提示：
                <w:br/>
                1、因长城距市区距离较远，游览长城当天叫早时间和早餐时间可能会比其它几天早，请做好早起准备。
                <w:br/>
                2、登上长城后为游客自由参观，导游将您送到长城景区，检票后不跟团讲解。
                <w:br/>
                3、长城台阶高矮不均匀，尽量穿运动鞋休闲装，不要穿高跟鞋爬长城。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自由活动（当天不含车、餐、导）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1、南锣鼓巷：较富有老北京风情的胡同街巷
                <w:br/>
                2、北京798艺术区：loft生活方式，北京的艺术集散地
                <w:br/>
                3、孔庙/国子监博物馆：建筑古香古色，人文气息及其浓厚
                <w:br/>
                4、古北水镇：集观光游览、休闲度假、商务会展、创意文化等旅游业态为一体，独具北方风情的度假小镇
                <w:br/>
                5、环球影城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五晚北京3环沿线靠近地铁附近酒店：全季或者维也纳之类的北京酒店或同档次酒店，由于此类酒店不提供自然单间和三人间。如出现单男单女，如无法安排三人间或加床（钢丝床），需要补单房差，敬请悉知。
                <w:br/>
                2、用餐：5早1中餐（儿童不占床不含早），餐标50元/人。指定餐厅享用特色餐，如因特殊原因不能就餐导游可调换为其他特色餐厅用餐。房费含早，不用早餐不予退还。
                <w:br/>
                3、机票：南宁=北京往返机票、行程表所列航班的基建燃油费，团队优惠机票不改不退不换。
                <w:br/>
                4、用车：当地用车安排：正规旅游空调车，保证每人一个正座（根据人数安排车，保证一人一座）。
                <w:br/>
                5、门票：行程标示的景点观光、门票费用（不含行程内的小门票）。
                <w:br/>
                6、陪同：当地中文导游服务100元/人。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3、单间差或加床费用，全程单房差1250元/人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1、以上行程、航班如有变更另行通知；旅行社在景点不变的情况下，待全团客人签字同意后对具体行程作出适应调整。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接待社名称：北京途游天下国际旅行社有限公司
                <w:br/>
                地址：北京市丰台区航丰路时代财富广场C座铂金国际1909
                <w:br/>
                联系人：师永超
                <w:br/>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2025-07-06T20:35:49+08:00</dcterms:created>
  <dcterms:modified xsi:type="dcterms:W3CDTF">2025-07-06T20:35:49+08:00</dcterms:modified>
</cp:coreProperties>
</file>

<file path=docProps/custom.xml><?xml version="1.0" encoding="utf-8"?>
<Properties xmlns="http://schemas.openxmlformats.org/officeDocument/2006/custom-properties" xmlns:vt="http://schemas.openxmlformats.org/officeDocument/2006/docPropsVTypes"/>
</file>