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C3A-南宁、成都、大熊猫基地、都江堰、乐山大佛、黄龙溪古镇动车纯玩四日游行程单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SC1746762134C8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成都—大熊猫基地--都江堰—成都
                <w:br/>
              </w:t>
            </w:r>
          </w:p>
          <w:p>
            <w:pPr>
              <w:pStyle w:val="indent"/>
            </w:pPr>
            <w:r>
              <w:rPr>
                <w:rFonts w:ascii="微软雅黑" w:hAnsi="微软雅黑" w:eastAsia="微软雅黑" w:cs="微软雅黑"/>
                <w:color w:val="000000"/>
                <w:sz w:val="20"/>
                <w:szCs w:val="20"/>
              </w:rPr>
              <w:t xml:space="preserve">
                早餐后，乘车前往【熊猫基地】（游览时间不低于120分钟），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之后前往都江堰市区，穿过行程即到以“水为魂、以文为脉节、以商 为道、以游为本”的灌县古城，后经南桥来到景区大门口，游览【都江堰景区】（游览时间不低于120分钟）游览清溪园、堰功道、卧铁、张松银杏（西游记里的人参果树）、伏龙观 。之后来到战国秦昭王时期（公元前227年）蜀郡守李冰在岷江上修建的中华古堰，宝瓶口引水口、飞沙堰泄洪坝、观鱼嘴分水堤，过安澜索桥。隔着岷江内江观看在5.12地震中被损坏的秦堰楼、纪念李冰父子的二王庙，登玉垒阁扶梯观都江堰全景。当天行程结束后入住酒店休息。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早餐后，前往【乐山风景区 】（游览时间不低于120分钟），大佛开凿于唐玄宗开元初年，历时90年才告完成，佛像高71米，素有“佛是一座山，山是一座佛”之称。游览凌云寺，大雄宝殿，下九曲栈道、观三江汇流、灵宝塔。下午游览黄龙溪（游览时间不低于60分钟），黄龙溪古镇是十大水乡古镇之一，至今建镇已1700多年，历史底蕴深厚，古名"赤水"，古镇不仅风光秀丽、环境优美。古镇主要特色是:古街、古树、古庙、古水陆码头、古建筑和古朴的民风民俗。是国家文化部命名的中国民间艺术(火龙)之乡。素有"影视城"、"中国好莱坞"之称。镇上古牌坊、古寺庙、古建筑民居与古榕树、古崖墓浑然一体，还有青石板铺就的街面，青瓦楼阁房舍，镂刻精美的栏杆窗棂，再加上6棵树龄在300年以上的黄桷树，更显古香古色，在游览之余还可品尝网红一根面、猫猫鱼、石磨豆花、钵钵鸡、四川豆鼓、芝麻糕、珍珠豆花、红烧黄辣丁等四川名吃。,当天行程结束后入住酒店休息。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早餐后，司车师傅送您去成都东站集合，乘坐二等硬座返回（实际出发地点以出团通知书为准）南宁东站抵达后南宁东站就地散团，结束愉快行程。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1、交通：南宁到成都往返二等硬座票；正规空调旅游大巴，保证一人一座。
                <w:br/>
                2、用餐：全程含3早2正；（正餐八菜一汤，十人一桌，正餐餐标25元/正/人；人数不足10人，则酌情上菜）；
                <w:br/>
                3、住宿：3晚当地双人标准间；
                <w:br/>
                  成都段：太通大酒店、瑞欣大酒店等同档次酒店；
                <w:br/>
                4、门票：大熊猫基地、都江堰、乐山大佛首道大门票；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2.全程住宿产生的单房差及加床费用（单房差300元/人）；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大熊猫基地电瓶30+耳麦10元/人
                <w:br/>
                都江堰耳麦+电瓶30元/人
                <w:br/>
                都江堰扶梯40元/人
                <w:br/>
                乐山景区小交通摆渡车30元/人
                <w:br/>
                耳麦	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2025-07-06T20:15:38+08:00</dcterms:created>
  <dcterms:modified xsi:type="dcterms:W3CDTF">2025-07-06T20:15:38+08:00</dcterms:modified>
</cp:coreProperties>
</file>

<file path=docProps/custom.xml><?xml version="1.0" encoding="utf-8"?>
<Properties xmlns="http://schemas.openxmlformats.org/officeDocument/2006/custom-properties" xmlns:vt="http://schemas.openxmlformats.org/officeDocument/2006/docPropsVTypes"/>
</file>