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（2025暑期）京华璀璨·北京双飞六日纯玩游行程单</w:t>
      </w:r>
    </w:p>
    <w:p>
      <w:pPr>
        <w:jc w:val="center"/>
        <w:spacing w:after="100"/>
      </w:pPr>
      <w:r>
        <w:rPr>
          <w:rFonts w:ascii="微软雅黑" w:hAnsi="微软雅黑" w:eastAsia="微软雅黑" w:cs="微软雅黑"/>
          <w:sz w:val="20"/>
          <w:szCs w:val="20"/>
        </w:rPr>
        <w:t xml:space="preserve">（2025暑期）京华璀璨·北京双飞六日纯玩游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BJ1745912896AA8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赴北京机场，抵达后司机接机入住酒店。
                <w:br/>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毛主席纪念堂/天安门广场/故宫博物院/全聚德烤鸭餐/恭王府/漫步什刹海胡同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游览【故宫博物院】（游览约 3小时）宫旧称紫禁城， 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禁城内廷东六宫之一【延禧宫】，延禧宫初名长寿宫，清代又改名为延禧宫，明清两朝均为妃嫔所居。【延禧攻略】与【还珠格格】中令妃的原型就居住于此。
                <w:br/>
                中餐特别安排北京老店【全聚德烤鸭】
                <w:br/>
                游览【恭王府】（游览 1.5 小时） 国家AAAAA 级旅游景区，曾先后作为清乾隆时期权臣和珅、清嘉庆时期庆僖亲王 爱新觉罗·永璘的宅邸，咸丰元年清廷赐封此宅邸于恭亲王爱新觉罗·奕訢，恭 王府的名称也因此得来，故有“一座恭王府，半部清代史”。
                <w:br/>
                游览【漫步什刹海风景区】（游览 1 小时）逛老北京胡同游，感受浓浓的老北京市井文 化，  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升旗仪式/八达岭长城/农家春饼宴/奥林匹克公园/水立方/鸟巢外景/中国科技馆
                <w:br/>
              </w:t>
            </w:r>
          </w:p>
          <w:p>
            <w:pPr>
              <w:pStyle w:val="indent"/>
            </w:pPr>
            <w:r>
              <w:rPr>
                <w:rFonts w:ascii="微软雅黑" w:hAnsi="微软雅黑" w:eastAsia="微软雅黑" w:cs="微软雅黑"/>
                <w:color w:val="000000"/>
                <w:sz w:val="20"/>
                <w:szCs w:val="20"/>
              </w:rPr>
              <w:t xml:space="preserve">
                早餐打包，乘车赴天安门广场观庄严【升旗仪式】（不低于10分钟，如预约不上升旗则改为降旗）
                <w:br/>
                前往延庆登【八达岭长城】（游览不低于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中餐特别安排京郊风味菜品营养丰富【农家春饼宴】
                <w:br/>
                游览【奥林匹克公园】（游览不低于1 小时）近距离参观双奥场馆：2008 年北京夏季奥运会和 2022 年北京冬奥会两大标志性建筑物国家体育馆—鸟巢外景、国家游泳中心—⽔⽴⽅外景， 自由拍照留念， 更深入了解奥运盛.会给我们带来的时代变化与奥运三大理念:人文奥运，绿色奥运、科技奥运。
                <w:br/>
                后乘车前往科技殿堂【中国科技馆】（含新馆主展厅门票，参观时间不低于90分钟，如遇假期人流量多科技馆限流未约上票则改为参观圆明园或航空博物馆）前往中国科技馆新馆感受科学的无穷魅力，馆内影院及科学乐园项目自理。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颐和园/清华大学或北京大学外景/京味私房菜菜/天坛公园/前门大栅栏
                <w:br/>
              </w:t>
            </w:r>
          </w:p>
          <w:p>
            <w:pPr>
              <w:pStyle w:val="indent"/>
            </w:pPr>
            <w:r>
              <w:rPr>
                <w:rFonts w:ascii="微软雅黑" w:hAnsi="微软雅黑" w:eastAsia="微软雅黑" w:cs="微软雅黑"/>
                <w:color w:val="000000"/>
                <w:sz w:val="20"/>
                <w:szCs w:val="20"/>
              </w:rPr>
              <w:t xml:space="preserve">
                早餐后游览【颐和园】（游览不低于 3 小时）颐和园是我国现存规模极大，保存极完整的皇家园 林；是以昆明湖、万寿山为基址，以杭州西湖为本，汲取南园林的设计手法而建成的一 座大型山水园，颐和园被誉为“皇家园林博物馆。
                <w:br/>
                赠送车览“胸怀壮志梦” 【清华大学或北京大学外景】
                <w:br/>
                中餐特别安排老北京特色【京味私房菜】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被称为“天街”，北京城极具魅力的古老商业街区，汇聚了北京众多的老字号（不少于1小时）。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全天自由活动，不含车和导游!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指定入住二环左右商务型酒店标准间或大床房。 5晚1450元/人
                <w:br/>
                （参考酒店：佳龙阳光、雍景台、皇家格兰云天、金台夕照、城市有爱、山水S等同档次酒店。）
                <w:br/>
                用车：全程空调旅游车（京B 正规旅游车，保证每人一个正座，按团人数安排车辆大小）
                <w:br/>
                用餐：5早3正，正餐30元-60元/人/正，一餐全聚德烤鸭餐、一餐金殿自助餐、一餐潮好味京味菜
                <w:br/>
                （十人一桌、八菜一汤，不含酒水、饮料；）
                <w:br/>
                门票：此行程只含景点首道门票费用；因已按优惠门票核算，故老年证、军官证、学生证等特殊证件如有优惠不退费用，敬请谅解！（所有纪念堂、博物馆等景区景点如遇国家政策性关闭，只能参观外景），12周岁以下儿童不含门票：身高1.2米以下免票，1.2米以上儿童行程内景点门票60元。
                <w:br/>
                交通：南宁北京往返飞机经济舱机票，北京当地为空调旅游车
                <w:br/>
                导游：北京当地中文导游全程讲解服务，导游服务费100元/人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、车费等。旅游意外险，客人按需自由购买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1.出团时必需携带身份证原件，16周岁以下儿童持户口本登机，16 周岁（含）以上必需持身份证登机，或派出所开具临时登机证明；如因证件原因导致无法出行，损失由客人自理。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3.行程中未经协商的擅自离团，视同旅游者违约，未完成部分将被视为自行放弃，我社不再退费，并不予承担旅游者由此产生的额外费用 。正常的项目退费（门票，住宿）以我社折扣价为标准，均不以挂牌价为准。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动。游客在自由活动期间出现的意外事故，游客自行负责，旅行社协助处理。
                <w:br/>
                6.为保证旅游安全，请游客在出行前做一次必要的身体检查，凡有心脏病、高血压、气喘病、癫痫症、精神 病、糖尿病、法定传染病、贫血患者、孕妇及行动不便等者，或经医师诊断不宜出游者请勿报名。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2025-07-06T20:44:31+08:00</dcterms:created>
  <dcterms:modified xsi:type="dcterms:W3CDTF">2025-07-06T20:44:31+08:00</dcterms:modified>
</cp:coreProperties>
</file>

<file path=docProps/custom.xml><?xml version="1.0" encoding="utf-8"?>
<Properties xmlns="http://schemas.openxmlformats.org/officeDocument/2006/custom-properties" xmlns:vt="http://schemas.openxmlformats.org/officeDocument/2006/docPropsVTypes"/>
</file>