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Y3【爱达邮轮魔都号】广西-上海-济州-福冈-上海-广西行程单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RB1586808658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柳州市-桂林市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柳州/桂林-上海 
                <w:br/>
                贵宾们至少提前1小时抵达柳州/桂林火车站，乘坐参考车次赴上海南站，沿途可欣赏祖国美景。 
                <w:br/>
                参考车次：
                <w:br/>
                柳州站-上海站K1558（02:03-05:12+1）
                <w:br/>
                桂林北站-上海站K1558（04:00-05:12+1）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火车抵达上海后，自行前往上海吴淞口国际邮轮码头，地址：上海市宝山区吴淞口宝杨路1号。
                <w:br/>
                上海登船   预计离港时间：16:00
                <w:br/>
               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  预计停靠时间：14:00-22:30
                <w:br/>
                济州岛是一座充满自然之美和历史文化底蕴的岛屿，有壮丽的汉拿山，美丽的海岸线和独特的岩石群，还有世界有名的博物馆和古老的村落。济州岛位于东海，朝鲜半岛的南端，在全罗南道西南100公里（60哩），隔济州海峡与半岛相望，北距韩国南部海岸90多公里，地扼朝鲜海峡门户，地理位置十分重要，面积1850.3平方公里。济州岛的热情好客和独特的文化氛围将为您带来难忘的旅行体验。 备注：以上文字内容仅对停靠城市介绍。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日本-福冈    预计停靠时间：11:30-21:30
                <w:br/>
                福冈县位于日本列岛西部、九州北部， 福冈是九州首府，是九州的经济中心、文化中心等等，日本福冈东与山口县相对，西界佐贺县，南邻大分县和熊本县，北面与朝鲜半岛相对，三面临海，交通发达，因靠近朝鲜半岛和亚洲大陆而被称为“亚洲的大门”，福冈自然环境优美，是享乐旅游、徒步旅行、海洋体育等野外活动的好地方。海岸线全长310公里，渔业发达，渔产丰富，捕渔量在日本全国居前列，水产品种类繁多，有着“食在福冈”之美名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，体验丰富多彩的娱乐项目;酒吧、咖啡馆、网络中心全天供您享用:还有来自全球各地的时尚品牌供您选购:一切只为让您和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魔都号将于今晨抵达上海吴淞口国际邮轮码头，早餐后请各位办理离船手续，随后自行前往上海南站，乘坐火车返回桂林/柳州。
                <w:br/>
                参考车次：
                <w:br/>
                上海松江站-桂林北站K149（17:30-13:26+1）
                <w:br/>
                上海松江站-柳州站K149（17:30-15:25+1）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火车陆续抵达桂林/柳州火车站后，自行返回温馨的家，结束愉快的旅程！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1、柳州/桂林往返上海火车票硬卧卧（一人一铺，不指定上中下铺位，由于是散客产品，
                <w:br/>
                不接受火车铺位不在同一车厢，铺位不满意以及车次时间不满意的投诉）；
                <w:br/>
                2、邮轮港务费，魔都号所选舱房4晚船上住宿;
                <w:br/>
                3、领队服务费60元/人；
                <w:br/>
                4、赠送济州+福冈岸上游（岸上游期间不含餐）；
                <w:br/>
                5、邮轮上免费/自助餐厅、免费休闲娱乐设施、游泳池、健身房、及免费演出活动等。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1、邮轮服务费（船上小费，自行邮轮上支付）：
                <w:br/>
                内舱、海景、阳台服务费为130港币/人/晚；巴伐利亚内舱、巴伐利亚阳台、套房服务费为150港币/人/晚；
                <w:br/>
                2、日本离境税1000日币/人(自行邮轮上支付);
                <w:br/>
                3、旅游意外险(建议购买)；
                <w:br/>
                4、邮轮单房差：每间舱需达到入住人数，不满2人需要补单房差船票的200%；
                <w:br/>
                5、其他：价格包含中未注明项目，个人消费。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*如宾客未能按照要求提供以上文件，爱达邮轮魔都号可以拒绝宾客办票和登轮。乘客如因怀孕需取消预订的，仍遵循预订原有的退改政策。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付款：请于确定报名后付清全部团款，若逾期未付，我司将视为取消定位，谢谢合作！
                <w:br/>
                取消政策：
                <w:br/>
                1、在开航前 60 天前(含第 60 天)内通知取消，收取 200 元/人损失；
                <w:br/>
                2、在开航前 59 天至 41 天(含第 41 天)内通知取消，收取团款的 20%；
                <w:br/>
                3、在开航前 40 天至 28 天(含第 28 天)内通知取消，收取团款的 40%；
                <w:br/>
                4、在开航前 27 天至 14 天(含第 14 天)内通知取消，收取团款的 60%；
                <w:br/>
                5、在开航前 13 天至7 天(含第7 天)内通知取消，收取团款的 80%；
                <w:br/>
                6、在开航前6天(含第6天)内通知取消，或没有在开航时准时出现，或在开航后无论以任何理由放弃旅行的，其都必须支付全部团费。
                <w:br/>
                在下列情况下，船长可以自行对航行范用作出修改、变更停靠港口的顺序和/或省略其中某个或某些停靠港口：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当旅客不适合开始或继续航行，或可能对船上的健康，安全，纪律造成危险的，船长可以在任何时候视情况作出任何以下决定：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2025-07-08T01:15:10+08:00</dcterms:created>
  <dcterms:modified xsi:type="dcterms:W3CDTF">2025-07-08T01:15:10+08:00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